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E" w:rsidRPr="00180246" w:rsidRDefault="00180246" w:rsidP="008C5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80246">
        <w:rPr>
          <w:b/>
        </w:rPr>
        <w:t>QUESTIONNAIRE MEDICAL D’ADRESSAGE AU CRTLA</w:t>
      </w:r>
    </w:p>
    <w:p w:rsidR="00616081" w:rsidRDefault="00616081" w:rsidP="00616081">
      <w:pPr>
        <w:jc w:val="both"/>
      </w:pPr>
    </w:p>
    <w:p w:rsidR="00616081" w:rsidRPr="008C5353" w:rsidRDefault="00616081" w:rsidP="008C5353">
      <w:pPr>
        <w:spacing w:line="240" w:lineRule="auto"/>
        <w:jc w:val="both"/>
        <w:rPr>
          <w:b/>
          <w:u w:val="single"/>
        </w:rPr>
      </w:pPr>
      <w:r w:rsidRPr="008C5353">
        <w:rPr>
          <w:b/>
          <w:u w:val="single"/>
        </w:rPr>
        <w:t xml:space="preserve">Coordonnées </w:t>
      </w:r>
      <w:r w:rsidR="00180246" w:rsidRPr="008C5353">
        <w:rPr>
          <w:b/>
          <w:u w:val="single"/>
        </w:rPr>
        <w:t>de l’</w:t>
      </w:r>
      <w:r w:rsidRPr="008C5353">
        <w:rPr>
          <w:b/>
          <w:u w:val="single"/>
        </w:rPr>
        <w:t>enfant</w:t>
      </w:r>
      <w:r w:rsidR="008C5353" w:rsidRPr="008C5353">
        <w:rPr>
          <w:b/>
          <w:u w:val="single"/>
        </w:rPr>
        <w:t> :</w:t>
      </w:r>
      <w:r w:rsidR="008C5353">
        <w:tab/>
      </w:r>
      <w:r w:rsidR="008C5353">
        <w:tab/>
      </w:r>
      <w:r w:rsidR="008C5353">
        <w:tab/>
      </w:r>
      <w:r w:rsidR="008C5353">
        <w:tab/>
      </w:r>
      <w:r w:rsidR="008C5353">
        <w:tab/>
      </w:r>
      <w:r w:rsidRPr="008C5353">
        <w:rPr>
          <w:b/>
          <w:u w:val="single"/>
        </w:rPr>
        <w:t xml:space="preserve">Coordonnées </w:t>
      </w:r>
      <w:r w:rsidR="00180246" w:rsidRPr="008C5353">
        <w:rPr>
          <w:b/>
          <w:u w:val="single"/>
        </w:rPr>
        <w:t xml:space="preserve">du </w:t>
      </w:r>
      <w:r w:rsidRPr="008C5353">
        <w:rPr>
          <w:b/>
          <w:u w:val="single"/>
        </w:rPr>
        <w:t>médecin</w:t>
      </w:r>
      <w:r w:rsidR="008C5353" w:rsidRPr="008C5353">
        <w:rPr>
          <w:b/>
          <w:u w:val="single"/>
        </w:rPr>
        <w:t> :</w:t>
      </w:r>
    </w:p>
    <w:p w:rsidR="008C5353" w:rsidRDefault="008C5353" w:rsidP="008C5353">
      <w:pPr>
        <w:spacing w:line="240" w:lineRule="auto"/>
        <w:jc w:val="both"/>
      </w:pPr>
      <w:r w:rsidRPr="008C5353">
        <w:rPr>
          <w:b/>
        </w:rPr>
        <w:t>NOM</w:t>
      </w:r>
      <w:r>
        <w:t> :…………………………………………………………</w:t>
      </w:r>
      <w:r>
        <w:tab/>
      </w:r>
      <w:r>
        <w:tab/>
      </w:r>
      <w:r>
        <w:tab/>
      </w:r>
      <w:r w:rsidRPr="008C5353">
        <w:rPr>
          <w:b/>
        </w:rPr>
        <w:t>NOM</w:t>
      </w:r>
      <w:r w:rsidR="00E54CAE">
        <w:rPr>
          <w:b/>
        </w:rPr>
        <w:t> :</w:t>
      </w:r>
      <w:r w:rsidRPr="008C5353">
        <w:t>………………………………………………</w:t>
      </w:r>
    </w:p>
    <w:p w:rsidR="008C5353" w:rsidRDefault="008C5353" w:rsidP="008C5353">
      <w:pPr>
        <w:spacing w:line="240" w:lineRule="auto"/>
        <w:jc w:val="both"/>
      </w:pPr>
      <w:r w:rsidRPr="008C5353">
        <w:rPr>
          <w:b/>
        </w:rPr>
        <w:t>PRENOM</w:t>
      </w:r>
      <w:r>
        <w:t xml:space="preserve"> : </w:t>
      </w:r>
      <w:r w:rsidRPr="008C5353">
        <w:t>………………………………………………</w:t>
      </w:r>
      <w:r>
        <w:t>…</w:t>
      </w:r>
      <w:r w:rsidR="00E54CAE">
        <w:t>.</w:t>
      </w:r>
      <w:r>
        <w:tab/>
      </w:r>
      <w:r>
        <w:tab/>
      </w:r>
      <w:r>
        <w:tab/>
      </w:r>
      <w:r w:rsidRPr="008C5353">
        <w:rPr>
          <w:b/>
        </w:rPr>
        <w:t>SPECIALITE</w:t>
      </w:r>
      <w:r w:rsidR="00E54CAE">
        <w:rPr>
          <w:b/>
        </w:rPr>
        <w:t> :</w:t>
      </w:r>
      <w:r>
        <w:t xml:space="preserve"> </w:t>
      </w:r>
      <w:r w:rsidRPr="008C5353">
        <w:t>……………………………………</w:t>
      </w:r>
    </w:p>
    <w:p w:rsidR="008C5353" w:rsidRDefault="008C5353" w:rsidP="008C5353">
      <w:pPr>
        <w:spacing w:line="240" w:lineRule="auto"/>
        <w:jc w:val="both"/>
      </w:pPr>
      <w:r w:rsidRPr="008C5353">
        <w:rPr>
          <w:b/>
        </w:rPr>
        <w:t>Date de Naissance</w:t>
      </w:r>
      <w:r w:rsidR="00E54CAE">
        <w:rPr>
          <w:b/>
        </w:rPr>
        <w:t> :</w:t>
      </w:r>
      <w:r>
        <w:t xml:space="preserve"> </w:t>
      </w:r>
      <w:r w:rsidRPr="008C5353">
        <w:t>…………………………………</w:t>
      </w:r>
      <w:r>
        <w:t>…</w:t>
      </w:r>
      <w:r>
        <w:tab/>
      </w:r>
      <w:r>
        <w:tab/>
      </w:r>
      <w:r>
        <w:tab/>
      </w:r>
      <w:r w:rsidRPr="008C5353">
        <w:rPr>
          <w:b/>
        </w:rPr>
        <w:t>Adresse</w:t>
      </w:r>
      <w:r w:rsidR="00E54CAE">
        <w:rPr>
          <w:b/>
        </w:rPr>
        <w:t> :</w:t>
      </w:r>
      <w:r w:rsidRPr="008C5353">
        <w:t>…………………………………………</w:t>
      </w:r>
    </w:p>
    <w:p w:rsidR="008C5353" w:rsidRDefault="008C5353" w:rsidP="008C5353">
      <w:pPr>
        <w:spacing w:line="240" w:lineRule="auto"/>
        <w:jc w:val="both"/>
      </w:pPr>
      <w:r>
        <w:t xml:space="preserve"> </w:t>
      </w:r>
      <w:r w:rsidRPr="008C5353">
        <w:rPr>
          <w:b/>
        </w:rPr>
        <w:t>Adresse :</w:t>
      </w:r>
      <w:r>
        <w:t xml:space="preserve"> </w:t>
      </w:r>
      <w:r w:rsidRPr="008C5353">
        <w:t>……………………………………………</w:t>
      </w:r>
      <w:r>
        <w:tab/>
      </w:r>
      <w:r>
        <w:tab/>
      </w:r>
      <w:r>
        <w:tab/>
      </w:r>
      <w:r w:rsidR="00E54CAE">
        <w:tab/>
      </w:r>
      <w:r w:rsidRPr="008C5353">
        <w:t>……………………………………………………</w:t>
      </w:r>
      <w:r w:rsidR="00E54CAE">
        <w:t>….</w:t>
      </w:r>
    </w:p>
    <w:p w:rsidR="008C5353" w:rsidRDefault="008C5353" w:rsidP="008C5353">
      <w:pPr>
        <w:spacing w:line="240" w:lineRule="auto"/>
        <w:jc w:val="both"/>
      </w:pPr>
      <w:r w:rsidRPr="008C5353">
        <w:t>…………………………………………………………</w:t>
      </w:r>
      <w:r w:rsidR="00E54CAE">
        <w:t>…</w:t>
      </w:r>
      <w:r>
        <w:tab/>
      </w:r>
      <w:r>
        <w:tab/>
      </w:r>
      <w:r>
        <w:tab/>
      </w:r>
      <w:r>
        <w:tab/>
      </w:r>
      <w:r>
        <w:sym w:font="Wingdings" w:char="F028"/>
      </w:r>
      <w:r w:rsidRPr="008C5353">
        <w:t>……………………………………………………</w:t>
      </w:r>
    </w:p>
    <w:p w:rsidR="008C5353" w:rsidRDefault="008C5353" w:rsidP="008C5353">
      <w:pPr>
        <w:spacing w:line="240" w:lineRule="auto"/>
        <w:jc w:val="both"/>
      </w:pPr>
      <w:r>
        <w:sym w:font="Wingdings" w:char="F028"/>
      </w:r>
      <w:r w:rsidRPr="008C5353">
        <w:t>………………………………………………………</w:t>
      </w:r>
      <w:r w:rsidR="00E54CAE">
        <w:t>..</w:t>
      </w:r>
      <w:r>
        <w:tab/>
      </w:r>
      <w:r>
        <w:tab/>
      </w:r>
      <w:r>
        <w:tab/>
      </w:r>
      <w:r>
        <w:tab/>
      </w:r>
      <w:r w:rsidRPr="008C5353">
        <w:sym w:font="Wingdings" w:char="F02A"/>
      </w:r>
      <w:r w:rsidRPr="008C5353">
        <w:t>……………………………………………………</w:t>
      </w:r>
    </w:p>
    <w:p w:rsidR="008C5353" w:rsidRPr="008C5353" w:rsidRDefault="008C5353" w:rsidP="008C5353">
      <w:pPr>
        <w:spacing w:line="240" w:lineRule="auto"/>
        <w:jc w:val="both"/>
      </w:pPr>
      <w:r w:rsidRPr="008C5353">
        <w:sym w:font="Wingdings" w:char="F02A"/>
      </w:r>
      <w:r w:rsidRPr="008C5353">
        <w:t>……………………………………………………</w:t>
      </w:r>
      <w:r w:rsidR="00E54CAE">
        <w:t>….</w:t>
      </w:r>
    </w:p>
    <w:p w:rsidR="00180246" w:rsidRPr="00E54CAE" w:rsidRDefault="00180246" w:rsidP="00E5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E54CAE">
        <w:rPr>
          <w:b/>
          <w:sz w:val="24"/>
          <w:szCs w:val="24"/>
        </w:rPr>
        <w:t>Indications des consultations ou bilans fonctionnels du CRTLA :</w:t>
      </w:r>
    </w:p>
    <w:p w:rsidR="00180246" w:rsidRPr="00E54CAE" w:rsidRDefault="00E54CAE" w:rsidP="00E5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246" w:rsidRPr="00E54CAE">
        <w:rPr>
          <w:sz w:val="24"/>
          <w:szCs w:val="24"/>
        </w:rPr>
        <w:t xml:space="preserve">Troubles sévères du langage oral ou des apprentissages, </w:t>
      </w:r>
      <w:r w:rsidR="00800379">
        <w:rPr>
          <w:sz w:val="24"/>
          <w:szCs w:val="24"/>
        </w:rPr>
        <w:t>pour des enfants déjà pris en charge et résistant à la rééducation</w:t>
      </w:r>
      <w:r>
        <w:rPr>
          <w:sz w:val="24"/>
          <w:szCs w:val="24"/>
        </w:rPr>
        <w:t>.</w:t>
      </w:r>
    </w:p>
    <w:p w:rsidR="00180246" w:rsidRPr="00E54CAE" w:rsidRDefault="00E54CAE" w:rsidP="00E5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246" w:rsidRPr="00E54CAE">
        <w:rPr>
          <w:sz w:val="24"/>
          <w:szCs w:val="24"/>
        </w:rPr>
        <w:t xml:space="preserve">Troubles cognitifs et moteurs secondaires à une pathologie neurologique </w:t>
      </w:r>
      <w:r w:rsidR="00B661A0">
        <w:rPr>
          <w:sz w:val="24"/>
          <w:szCs w:val="24"/>
        </w:rPr>
        <w:t>innée</w:t>
      </w:r>
      <w:r w:rsidR="00180246" w:rsidRPr="00E54CAE">
        <w:rPr>
          <w:sz w:val="24"/>
          <w:szCs w:val="24"/>
        </w:rPr>
        <w:t xml:space="preserve"> ou acquise, ou génétique</w:t>
      </w:r>
      <w:r>
        <w:rPr>
          <w:sz w:val="24"/>
          <w:szCs w:val="24"/>
        </w:rPr>
        <w:t>.</w:t>
      </w:r>
    </w:p>
    <w:p w:rsidR="00180246" w:rsidRDefault="00180246" w:rsidP="00180246">
      <w:pPr>
        <w:spacing w:after="0"/>
        <w:jc w:val="both"/>
      </w:pPr>
    </w:p>
    <w:p w:rsidR="00616081" w:rsidRPr="00E54CAE" w:rsidRDefault="00180246" w:rsidP="00E54CA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54CAE">
        <w:rPr>
          <w:b/>
          <w:u w:val="single"/>
        </w:rPr>
        <w:t>Motif de l’adressage</w:t>
      </w:r>
      <w:r w:rsidR="00E54CAE" w:rsidRPr="00E54CAE">
        <w:rPr>
          <w:b/>
        </w:rPr>
        <w:t> :</w:t>
      </w:r>
    </w:p>
    <w:p w:rsidR="00616081" w:rsidRDefault="00E54CAE" w:rsidP="0061608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0246" w:rsidRPr="00DF15BB" w:rsidRDefault="00616081" w:rsidP="00E54CA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F15BB">
        <w:rPr>
          <w:b/>
          <w:u w:val="single"/>
        </w:rPr>
        <w:t>Antécédents</w:t>
      </w:r>
      <w:r w:rsidR="00E54CAE" w:rsidRPr="00DF15BB">
        <w:rPr>
          <w:b/>
          <w:u w:val="single"/>
        </w:rPr>
        <w:t> :</w:t>
      </w:r>
    </w:p>
    <w:p w:rsidR="00180246" w:rsidRDefault="00E54CAE" w:rsidP="00616081">
      <w:pPr>
        <w:jc w:val="both"/>
      </w:pPr>
      <w:r w:rsidRPr="00DF15BB">
        <w:rPr>
          <w:b/>
        </w:rPr>
        <w:t>Néonataux 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246" w:rsidRDefault="00E54CAE" w:rsidP="00616081">
      <w:pPr>
        <w:jc w:val="both"/>
      </w:pPr>
      <w:r w:rsidRPr="00DF15BB">
        <w:rPr>
          <w:b/>
        </w:rPr>
        <w:t>Médicaux :</w:t>
      </w:r>
      <w:r w:rsidR="00616081">
        <w:t xml:space="preserve"> </w:t>
      </w:r>
      <w: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081" w:rsidRDefault="00E54CAE" w:rsidP="00616081">
      <w:pPr>
        <w:jc w:val="both"/>
      </w:pPr>
      <w:r w:rsidRPr="00DF15BB">
        <w:rPr>
          <w:b/>
        </w:rPr>
        <w:t>S</w:t>
      </w:r>
      <w:r w:rsidR="00616081" w:rsidRPr="00DF15BB">
        <w:rPr>
          <w:b/>
        </w:rPr>
        <w:t>ensoriels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F15BB" w:rsidRDefault="00B718D4" w:rsidP="006160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24130</wp:posOffset>
                </wp:positionV>
                <wp:extent cx="625475" cy="123825"/>
                <wp:effectExtent l="0" t="19050" r="4127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BF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389.65pt;margin-top:1.9pt;width:49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" adj="19462" fillcolor="black [3200]" strokecolor="black [1600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5BB" w:rsidRPr="00B718D4" w:rsidRDefault="00DF15BB" w:rsidP="00B718D4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B718D4">
        <w:rPr>
          <w:b/>
          <w:u w:val="single"/>
        </w:rPr>
        <w:lastRenderedPageBreak/>
        <w:t>Antécédents familiaux :</w:t>
      </w:r>
    </w:p>
    <w:p w:rsidR="00180246" w:rsidRDefault="00E54CAE" w:rsidP="0061608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CAE" w:rsidRPr="00DF15BB" w:rsidRDefault="00E54CAE" w:rsidP="00616081">
      <w:pPr>
        <w:jc w:val="both"/>
        <w:rPr>
          <w:b/>
        </w:rPr>
      </w:pPr>
      <w:r w:rsidRPr="00DF15BB">
        <w:rPr>
          <w:b/>
        </w:rPr>
        <w:t>F</w:t>
      </w:r>
      <w:r w:rsidR="00C64969" w:rsidRPr="00DF15BB">
        <w:rPr>
          <w:b/>
        </w:rPr>
        <w:t>acteurs de risque de TND ?</w:t>
      </w:r>
    </w:p>
    <w:p w:rsidR="00C64969" w:rsidRDefault="00E54CAE" w:rsidP="00616081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081" w:rsidRPr="00DF15BB" w:rsidRDefault="00616081" w:rsidP="00E54CA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F15BB">
        <w:rPr>
          <w:b/>
          <w:u w:val="single"/>
        </w:rPr>
        <w:t>Développement</w:t>
      </w:r>
      <w:r w:rsidR="00C11D0A">
        <w:rPr>
          <w:b/>
          <w:u w:val="single"/>
        </w:rPr>
        <w:t xml:space="preserve"> (âge d’acquisition)</w:t>
      </w:r>
    </w:p>
    <w:p w:rsidR="00C11D0A" w:rsidRDefault="00C11D0A" w:rsidP="00C11D0A">
      <w:pPr>
        <w:pStyle w:val="Paragraphedeliste"/>
        <w:jc w:val="both"/>
      </w:pPr>
    </w:p>
    <w:p w:rsidR="00180246" w:rsidRDefault="00180246" w:rsidP="00E54CAE">
      <w:pPr>
        <w:pStyle w:val="Paragraphedeliste"/>
        <w:numPr>
          <w:ilvl w:val="0"/>
          <w:numId w:val="2"/>
        </w:numPr>
        <w:jc w:val="both"/>
      </w:pPr>
      <w:r>
        <w:t>Marche</w:t>
      </w:r>
      <w:r>
        <w:tab/>
      </w:r>
      <w:proofErr w:type="gramStart"/>
      <w:r w:rsidR="00C11D0A">
        <w:t xml:space="preserve"> :…</w:t>
      </w:r>
      <w:proofErr w:type="gramEnd"/>
      <w:r w:rsidR="00C11D0A">
        <w:t xml:space="preserve">……………………  Propreté : </w:t>
      </w:r>
      <w:r w:rsidR="00E54CAE">
        <w:t>………………….</w:t>
      </w:r>
      <w:r w:rsidR="00E54CAE">
        <w:tab/>
        <w:t xml:space="preserve"> </w:t>
      </w:r>
    </w:p>
    <w:p w:rsidR="00C11D0A" w:rsidRDefault="00C11D0A" w:rsidP="00E54CAE">
      <w:pPr>
        <w:pStyle w:val="Paragraphedeliste"/>
        <w:numPr>
          <w:ilvl w:val="0"/>
          <w:numId w:val="2"/>
        </w:numPr>
        <w:jc w:val="both"/>
      </w:pPr>
      <w:r>
        <w:t>Premiers mots :</w:t>
      </w:r>
      <w:r w:rsidR="00E54CAE">
        <w:t xml:space="preserve"> …………</w:t>
      </w:r>
      <w:r>
        <w:t>…</w:t>
      </w:r>
      <w:proofErr w:type="gramStart"/>
      <w:r>
        <w:t>…….</w:t>
      </w:r>
      <w:proofErr w:type="gramEnd"/>
      <w:r>
        <w:t>.</w:t>
      </w:r>
      <w:r>
        <w:tab/>
        <w:t>Premières phrases : …………………………………</w:t>
      </w:r>
    </w:p>
    <w:p w:rsidR="00180246" w:rsidRDefault="00E54CAE" w:rsidP="00E54CAE">
      <w:pPr>
        <w:pStyle w:val="Paragraphedeliste"/>
        <w:numPr>
          <w:ilvl w:val="0"/>
          <w:numId w:val="2"/>
        </w:numPr>
        <w:jc w:val="both"/>
      </w:pPr>
      <w:r>
        <w:t xml:space="preserve">Niveau </w:t>
      </w:r>
      <w:r w:rsidR="00C11D0A">
        <w:t xml:space="preserve">de </w:t>
      </w:r>
      <w:r>
        <w:t>lecture : ………………….</w:t>
      </w:r>
      <w:r>
        <w:tab/>
      </w:r>
      <w:r>
        <w:tab/>
        <w:t>N</w:t>
      </w:r>
      <w:r w:rsidR="00180246">
        <w:t>iveau</w:t>
      </w:r>
      <w:r w:rsidR="00C11D0A">
        <w:t xml:space="preserve"> en</w:t>
      </w:r>
      <w:r w:rsidR="00180246">
        <w:t xml:space="preserve"> calcul</w:t>
      </w:r>
      <w:r w:rsidR="00411C6C">
        <w:t> : …………</w:t>
      </w:r>
    </w:p>
    <w:p w:rsidR="00616081" w:rsidRPr="00180246" w:rsidRDefault="00616081" w:rsidP="00616081">
      <w:pPr>
        <w:jc w:val="both"/>
        <w:rPr>
          <w:b/>
        </w:rPr>
      </w:pPr>
    </w:p>
    <w:p w:rsidR="00180246" w:rsidRPr="00DF15BB" w:rsidRDefault="00180246" w:rsidP="00411C6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F15BB">
        <w:rPr>
          <w:b/>
          <w:u w:val="single"/>
        </w:rPr>
        <w:t>Particularités cliniques</w:t>
      </w:r>
      <w:r w:rsidR="00411C6C" w:rsidRPr="00DF15BB">
        <w:rPr>
          <w:b/>
          <w:u w:val="single"/>
        </w:rPr>
        <w:t> </w:t>
      </w:r>
      <w:r w:rsidR="00C11D0A">
        <w:rPr>
          <w:b/>
          <w:u w:val="single"/>
        </w:rPr>
        <w:t xml:space="preserve">et développementales (sommeil, alimentation, comportement, adaptation sociale…) </w:t>
      </w:r>
      <w:r w:rsidR="00411C6C" w:rsidRPr="00DF15BB">
        <w:rPr>
          <w:b/>
          <w:u w:val="single"/>
        </w:rPr>
        <w:t>:</w:t>
      </w:r>
    </w:p>
    <w:p w:rsidR="00411C6C" w:rsidRPr="00411C6C" w:rsidRDefault="00411C6C" w:rsidP="00411C6C">
      <w:pPr>
        <w:pStyle w:val="Paragraphedeliste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246" w:rsidRDefault="00180246" w:rsidP="00616081">
      <w:pPr>
        <w:jc w:val="both"/>
        <w:rPr>
          <w:b/>
        </w:rPr>
      </w:pPr>
    </w:p>
    <w:p w:rsidR="00616081" w:rsidRPr="00DF15BB" w:rsidRDefault="00616081" w:rsidP="00411C6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F15BB">
        <w:rPr>
          <w:b/>
          <w:u w:val="single"/>
        </w:rPr>
        <w:t>Prises en charge</w:t>
      </w:r>
      <w:r w:rsidR="00180246" w:rsidRPr="00DF15BB">
        <w:rPr>
          <w:b/>
          <w:u w:val="single"/>
        </w:rPr>
        <w:t>, bilans effectués</w:t>
      </w:r>
      <w:r w:rsidR="00411C6C" w:rsidRPr="00DF15BB">
        <w:rPr>
          <w:b/>
          <w:u w:val="single"/>
        </w:rPr>
        <w:t> :</w:t>
      </w:r>
    </w:p>
    <w:p w:rsidR="00411C6C" w:rsidRPr="00411C6C" w:rsidRDefault="00411C6C" w:rsidP="00411C6C">
      <w:pPr>
        <w:pStyle w:val="Paragraphedeliste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81" w:rsidRDefault="00616081" w:rsidP="00616081">
      <w:pPr>
        <w:jc w:val="both"/>
      </w:pPr>
    </w:p>
    <w:p w:rsidR="00616081" w:rsidRPr="00DF15BB" w:rsidRDefault="00616081" w:rsidP="00411C6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F15BB">
        <w:rPr>
          <w:b/>
          <w:u w:val="single"/>
        </w:rPr>
        <w:t xml:space="preserve">Examens </w:t>
      </w:r>
      <w:r w:rsidR="00B50FC8">
        <w:rPr>
          <w:b/>
          <w:u w:val="single"/>
        </w:rPr>
        <w:t xml:space="preserve">médicaux </w:t>
      </w:r>
      <w:bookmarkStart w:id="0" w:name="_GoBack"/>
      <w:bookmarkEnd w:id="0"/>
      <w:r w:rsidRPr="00DF15BB">
        <w:rPr>
          <w:b/>
          <w:u w:val="single"/>
        </w:rPr>
        <w:t>réalisés</w:t>
      </w:r>
      <w:r w:rsidR="00411C6C" w:rsidRPr="00DF15BB">
        <w:rPr>
          <w:b/>
          <w:u w:val="single"/>
        </w:rPr>
        <w:t> :</w:t>
      </w:r>
    </w:p>
    <w:p w:rsidR="00411C6C" w:rsidRPr="00411C6C" w:rsidRDefault="00411C6C" w:rsidP="00411C6C">
      <w:pPr>
        <w:pStyle w:val="Paragraphedeliste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1FE" w:rsidRDefault="005F71FE"/>
    <w:sectPr w:rsidR="005F71FE" w:rsidSect="002737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AE" w:rsidRDefault="00E54CAE" w:rsidP="00E54CAE">
      <w:pPr>
        <w:spacing w:after="0" w:line="240" w:lineRule="auto"/>
      </w:pPr>
      <w:r>
        <w:separator/>
      </w:r>
    </w:p>
  </w:endnote>
  <w:endnote w:type="continuationSeparator" w:id="0">
    <w:p w:rsidR="00E54CAE" w:rsidRDefault="00E54CAE" w:rsidP="00E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AE" w:rsidRDefault="00E54CAE">
    <w:pPr>
      <w:pStyle w:val="Pieddepage"/>
    </w:pPr>
    <w:r>
      <w:tab/>
    </w:r>
    <w:r>
      <w:tab/>
    </w:r>
    <w:r>
      <w:rPr>
        <w:noProof/>
      </w:rPr>
      <w:drawing>
        <wp:inline distT="0" distB="0" distL="0" distR="0">
          <wp:extent cx="571500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AE" w:rsidRDefault="00E54CAE" w:rsidP="00E54CAE">
      <w:pPr>
        <w:spacing w:after="0" w:line="240" w:lineRule="auto"/>
      </w:pPr>
      <w:r>
        <w:separator/>
      </w:r>
    </w:p>
  </w:footnote>
  <w:footnote w:type="continuationSeparator" w:id="0">
    <w:p w:rsidR="00E54CAE" w:rsidRDefault="00E54CAE" w:rsidP="00E5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8"/>
      <w:gridCol w:w="7664"/>
    </w:tblGrid>
    <w:tr w:rsidR="00411C6C" w:rsidRPr="00411C6C" w:rsidTr="003470E1">
      <w:trPr>
        <w:trHeight w:val="1241"/>
      </w:trPr>
      <w:tc>
        <w:tcPr>
          <w:tcW w:w="1768" w:type="dxa"/>
        </w:tcPr>
        <w:p w:rsidR="00411C6C" w:rsidRPr="00411C6C" w:rsidRDefault="00411C6C" w:rsidP="00411C6C">
          <w:pPr>
            <w:spacing w:after="0" w:line="240" w:lineRule="auto"/>
            <w:rPr>
              <w:rFonts w:ascii="Arial Narrow" w:eastAsia="Times New Roman" w:hAnsi="Arial Narrow" w:cs="Arial"/>
              <w:sz w:val="24"/>
              <w:szCs w:val="24"/>
            </w:rPr>
          </w:pPr>
          <w:r>
            <w:rPr>
              <w:rFonts w:ascii="Arial Narrow" w:eastAsia="Times New Roman" w:hAnsi="Arial Narrow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56515</wp:posOffset>
                    </wp:positionV>
                    <wp:extent cx="1028065" cy="781685"/>
                    <wp:effectExtent l="4445" t="0" r="0" b="127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065" cy="78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C6C" w:rsidRDefault="00411C6C" w:rsidP="00411C6C">
                                <w:r>
                                  <w:object w:dxaOrig="1320" w:dyaOrig="106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7" type="#_x0000_t75" style="width:66pt;height:53.25pt">
                                      <v:imagedata r:id="rId1" o:title=""/>
                                    </v:shape>
                                    <o:OLEObject Type="Embed" ProgID="PBrush" ShapeID="_x0000_i1027" DrawAspect="Content" ObjectID="_1723360989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4.45pt;width:80.95pt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Besw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" filled="f" stroked="f">
                    <v:textbox>
                      <w:txbxContent>
                        <w:p w:rsidR="00411C6C" w:rsidRDefault="00411C6C" w:rsidP="00411C6C">
                          <w:r>
                            <w:object w:dxaOrig="1320" w:dyaOrig="1065">
                              <v:shape id="_x0000_i1027" type="#_x0000_t75" style="width:66pt;height:53.25pt">
                                <v:imagedata r:id="rId1" o:title=""/>
                              </v:shape>
                              <o:OLEObject Type="Embed" ProgID="PBrush" ShapeID="_x0000_i1027" DrawAspect="Content" ObjectID="_1723360989" r:id="rId3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76" w:type="dxa"/>
          <w:shd w:val="clear" w:color="auto" w:fill="D9D9D9"/>
        </w:tcPr>
        <w:p w:rsidR="00411C6C" w:rsidRPr="00411C6C" w:rsidRDefault="00411C6C" w:rsidP="00411C6C">
          <w:pPr>
            <w:spacing w:before="60"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Centre Référent des Troubles du Langage, des Apprentissages – UF 6815</w:t>
          </w:r>
        </w:p>
        <w:p w:rsidR="00411C6C" w:rsidRPr="00411C6C" w:rsidRDefault="00411C6C" w:rsidP="00411C6C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4"/>
              <w:szCs w:val="24"/>
            </w:rPr>
          </w:pP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Neuropsychologie de l’Enfant / Service de Pédiatrie 1</w:t>
          </w:r>
        </w:p>
        <w:p w:rsidR="00411C6C" w:rsidRPr="00411C6C" w:rsidRDefault="00411C6C" w:rsidP="00411C6C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CHU de </w:t>
          </w:r>
          <w:proofErr w:type="spellStart"/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Hautepierre</w:t>
          </w:r>
          <w:proofErr w:type="spellEnd"/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 – Avenue Molière</w:t>
          </w:r>
        </w:p>
        <w:p w:rsidR="00411C6C" w:rsidRPr="00411C6C" w:rsidRDefault="00411C6C" w:rsidP="00411C6C">
          <w:pPr>
            <w:keepNext/>
            <w:spacing w:after="0" w:line="240" w:lineRule="auto"/>
            <w:jc w:val="center"/>
            <w:outlineLvl w:val="0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>67098 STRASBOURG Cedex</w:t>
          </w:r>
        </w:p>
        <w:p w:rsidR="00411C6C" w:rsidRPr="00411C6C" w:rsidRDefault="00411C6C" w:rsidP="00411C6C">
          <w:pPr>
            <w:spacing w:after="60" w:line="240" w:lineRule="auto"/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</w:rPr>
          </w:pP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sym w:font="Wingdings" w:char="F028"/>
          </w:r>
          <w:r w:rsidRPr="00411C6C">
            <w:rPr>
              <w:rFonts w:ascii="Arial Narrow" w:eastAsia="Times New Roman" w:hAnsi="Arial Narrow" w:cs="Arial"/>
              <w:b/>
              <w:bCs/>
              <w:sz w:val="24"/>
              <w:szCs w:val="24"/>
            </w:rPr>
            <w:t xml:space="preserve"> 03.88.12.83.28– Fax : 03 88 12 83 30</w:t>
          </w:r>
        </w:p>
      </w:tc>
    </w:tr>
  </w:tbl>
  <w:p w:rsidR="00E54CAE" w:rsidRPr="00411C6C" w:rsidRDefault="00E54CAE" w:rsidP="00411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18"/>
      </v:shape>
    </w:pict>
  </w:numPicBullet>
  <w:abstractNum w:abstractNumId="0" w15:restartNumberingAfterBreak="0">
    <w:nsid w:val="03D64E1E"/>
    <w:multiLevelType w:val="hybridMultilevel"/>
    <w:tmpl w:val="64D839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3B9D"/>
    <w:multiLevelType w:val="hybridMultilevel"/>
    <w:tmpl w:val="003E9678"/>
    <w:lvl w:ilvl="0" w:tplc="3D927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E"/>
    <w:rsid w:val="00001F96"/>
    <w:rsid w:val="00180246"/>
    <w:rsid w:val="002737AE"/>
    <w:rsid w:val="00411C6C"/>
    <w:rsid w:val="005704B6"/>
    <w:rsid w:val="005F71FE"/>
    <w:rsid w:val="00616081"/>
    <w:rsid w:val="006D33FA"/>
    <w:rsid w:val="00800379"/>
    <w:rsid w:val="008C5353"/>
    <w:rsid w:val="00B50FC8"/>
    <w:rsid w:val="00B661A0"/>
    <w:rsid w:val="00B718D4"/>
    <w:rsid w:val="00C11D0A"/>
    <w:rsid w:val="00C64969"/>
    <w:rsid w:val="00DF15BB"/>
    <w:rsid w:val="00E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C7DFF"/>
  <w15:docId w15:val="{49CFEA9B-2083-4F4A-A191-C40A891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C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CAE"/>
  </w:style>
  <w:style w:type="paragraph" w:styleId="Pieddepage">
    <w:name w:val="footer"/>
    <w:basedOn w:val="Normal"/>
    <w:link w:val="PieddepageCar"/>
    <w:uiPriority w:val="99"/>
    <w:unhideWhenUsed/>
    <w:rsid w:val="00E5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CA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DUBOIS Florence</cp:lastModifiedBy>
  <cp:revision>8</cp:revision>
  <cp:lastPrinted>2022-08-30T08:08:00Z</cp:lastPrinted>
  <dcterms:created xsi:type="dcterms:W3CDTF">2022-03-23T12:33:00Z</dcterms:created>
  <dcterms:modified xsi:type="dcterms:W3CDTF">2022-08-30T08:37:00Z</dcterms:modified>
</cp:coreProperties>
</file>