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9C88F" w14:textId="1F62D0D9" w:rsidR="00542CBF" w:rsidRPr="003B6B39" w:rsidRDefault="003F4ACD" w:rsidP="00542CBF">
      <w:pPr>
        <w:pStyle w:val="Titre"/>
        <w:ind w:right="-1429"/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C4A4388" wp14:editId="7A6C3E9F">
            <wp:simplePos x="0" y="0"/>
            <wp:positionH relativeFrom="column">
              <wp:posOffset>4201820</wp:posOffset>
            </wp:positionH>
            <wp:positionV relativeFrom="paragraph">
              <wp:posOffset>-211485</wp:posOffset>
            </wp:positionV>
            <wp:extent cx="2505600" cy="900418"/>
            <wp:effectExtent l="0" t="0" r="0" b="0"/>
            <wp:wrapNone/>
            <wp:docPr id="20" name="Espace réservé du contenu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Espace réservé du contenu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600" cy="900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B39">
        <w:rPr>
          <w:rFonts w:ascii="Times New Roman" w:hAnsi="Times New Roman" w:cs="Times New Roman"/>
          <w:noProof/>
          <w:color w:val="365F91" w:themeColor="accent1" w:themeShade="BF"/>
          <w:lang w:eastAsia="fr-FR"/>
        </w:rPr>
        <w:drawing>
          <wp:anchor distT="0" distB="0" distL="114300" distR="114300" simplePos="0" relativeHeight="251652096" behindDoc="1" locked="0" layoutInCell="1" allowOverlap="1" wp14:anchorId="620C7BEC" wp14:editId="11BBB3AA">
            <wp:simplePos x="0" y="0"/>
            <wp:positionH relativeFrom="column">
              <wp:posOffset>6029065</wp:posOffset>
            </wp:positionH>
            <wp:positionV relativeFrom="paragraph">
              <wp:posOffset>388930</wp:posOffset>
            </wp:positionV>
            <wp:extent cx="848360" cy="723900"/>
            <wp:effectExtent l="0" t="0" r="8890" b="0"/>
            <wp:wrapNone/>
            <wp:docPr id="4" name="Picture 1" descr="Les Hôpitaux Universitaires de Strasbourg  - Page d'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Hôpitaux Universitaires de Strasbourg  - Page d'accue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2D5" w:rsidRPr="003B6B39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>G</w:t>
      </w:r>
      <w:r w:rsidR="00542CBF" w:rsidRPr="003B6B39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>roupe</w:t>
      </w:r>
      <w:r w:rsidR="00E942D5" w:rsidRPr="003B6B39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>s</w:t>
      </w:r>
      <w:r w:rsidR="00542CBF" w:rsidRPr="003B6B39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 xml:space="preserve"> </w:t>
      </w:r>
      <w:r w:rsidR="00E942D5" w:rsidRPr="003B6B39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>d’</w:t>
      </w:r>
      <w:r w:rsidR="00542CBF" w:rsidRPr="003B6B39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 xml:space="preserve">éducation </w:t>
      </w:r>
      <w:r w:rsidR="00542CBF" w:rsidRPr="003B6B39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br/>
        <w:t xml:space="preserve">thérapeutique </w:t>
      </w:r>
      <w:r w:rsidR="00542CBF" w:rsidRPr="003B6B39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br/>
        <w:t>pour le</w:t>
      </w:r>
      <w:r w:rsidR="00E942D5" w:rsidRPr="003B6B39"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  <w:t>s troubles de l’humeur</w:t>
      </w:r>
    </w:p>
    <w:p w14:paraId="156003DF" w14:textId="5B4864FD" w:rsidR="008E3BD1" w:rsidRPr="00CC5EC0" w:rsidRDefault="008E0B33" w:rsidP="00542CBF">
      <w:pPr>
        <w:pStyle w:val="Titre"/>
        <w:ind w:right="-1429"/>
        <w:rPr>
          <w:sz w:val="28"/>
          <w:szCs w:val="48"/>
        </w:rPr>
      </w:pPr>
      <w:r w:rsidRPr="003B6B39">
        <w:rPr>
          <w:rFonts w:ascii="Times New Roman" w:hAnsi="Times New Roman" w:cs="Times New Roman"/>
          <w:noProof/>
          <w:color w:val="365F91" w:themeColor="accent1" w:themeShade="BF"/>
          <w:lang w:eastAsia="fr-FR"/>
        </w:rPr>
        <w:drawing>
          <wp:anchor distT="0" distB="0" distL="114300" distR="114300" simplePos="0" relativeHeight="251656192" behindDoc="0" locked="0" layoutInCell="1" allowOverlap="1" wp14:anchorId="3D7AA583" wp14:editId="08B74DE4">
            <wp:simplePos x="0" y="0"/>
            <wp:positionH relativeFrom="column">
              <wp:posOffset>6131746</wp:posOffset>
            </wp:positionH>
            <wp:positionV relativeFrom="paragraph">
              <wp:posOffset>443865</wp:posOffset>
            </wp:positionV>
            <wp:extent cx="797859" cy="691195"/>
            <wp:effectExtent l="0" t="0" r="2540" b="0"/>
            <wp:wrapNone/>
            <wp:docPr id="1" name="Image 1" descr="file:///C:/Users/derrouas/AppData/Local/Microsoft/Windows/Temporary%20Internet%20Files/Content.Outlook/IA3WBZIC/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ile:///C:/Users/derrouas/AppData/Local/Microsoft/Windows/Temporary%20Internet%20Files/Content.Outlook/IA3WBZIC/GE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40"/>
                    <a:stretch/>
                  </pic:blipFill>
                  <pic:spPr bwMode="auto">
                    <a:xfrm>
                      <a:off x="0" y="0"/>
                      <a:ext cx="797859" cy="69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ACD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4D935B76" wp14:editId="4A0E0DE6">
                <wp:simplePos x="0" y="0"/>
                <wp:positionH relativeFrom="column">
                  <wp:posOffset>-205815</wp:posOffset>
                </wp:positionH>
                <wp:positionV relativeFrom="paragraph">
                  <wp:posOffset>327100</wp:posOffset>
                </wp:positionV>
                <wp:extent cx="7207624" cy="2743200"/>
                <wp:effectExtent l="0" t="0" r="12700" b="19050"/>
                <wp:wrapNone/>
                <wp:docPr id="6288626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624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0459A" w14:textId="76CB9472" w:rsidR="00E942D5" w:rsidRPr="00E942D5" w:rsidRDefault="00E942D5" w:rsidP="008E0B33">
                            <w:pPr>
                              <w:ind w:right="15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0B3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GET</w:t>
                            </w:r>
                            <w:r w:rsidRPr="00E94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est un programme d’éducation thérapeutique pour les personnes avec trouble bipolaire. </w:t>
                            </w:r>
                            <w:r w:rsidR="00EC68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C’</w:t>
                            </w:r>
                            <w:r w:rsidR="00B755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</w:t>
                            </w:r>
                            <w:r w:rsidR="00EC68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 groupe fermé de 13 séances. </w:t>
                            </w:r>
                            <w:r w:rsidRPr="00E94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Basé sur les principes de l’éducation thérapeutique (autonomie, collaboration, respect des choix individuels), il intègre également des principes de thérapie </w:t>
                            </w:r>
                            <w:proofErr w:type="spellStart"/>
                            <w:r w:rsidRPr="00E94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cognitivo</w:t>
                            </w:r>
                            <w:proofErr w:type="spellEnd"/>
                            <w:r w:rsidRPr="00E94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-comportementale et de thérapie comportementale dialectique.</w:t>
                            </w:r>
                            <w:r w:rsidR="003F4A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Une intervention groupale peut également être proposé</w:t>
                            </w:r>
                            <w:r w:rsidR="003543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="003F4A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aux proche</w:t>
                            </w:r>
                            <w:r w:rsidR="008E0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3F4A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la personne avec un trouble bipolaire</w:t>
                            </w:r>
                            <w:r w:rsidR="00EC68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EC6860" w:rsidRPr="00EC68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GET-Familles</w:t>
                            </w:r>
                            <w:r w:rsidR="00EC68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3F4A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EC68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12B13FE" w14:textId="1F66D016" w:rsidR="00E942D5" w:rsidRPr="00E942D5" w:rsidRDefault="00E942D5" w:rsidP="008E0B33">
                            <w:pPr>
                              <w:ind w:right="15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0B3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GREMOOD</w:t>
                            </w:r>
                            <w:r w:rsidRPr="00E94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est basé sur le programme GET, il s’adresse spécifiquement aux personnes concernées par un trouble </w:t>
                            </w:r>
                            <w:r w:rsidR="003543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bipolaire</w:t>
                            </w:r>
                            <w:r w:rsidRPr="00E94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E94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dysrégulation</w:t>
                            </w:r>
                            <w:proofErr w:type="spellEnd"/>
                            <w:r w:rsidRPr="00E94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émotionnelle associée.   </w:t>
                            </w:r>
                          </w:p>
                          <w:p w14:paraId="3CAAB218" w14:textId="76EF94BC" w:rsidR="00E942D5" w:rsidRPr="00E942D5" w:rsidRDefault="00E942D5" w:rsidP="008E0B33">
                            <w:pPr>
                              <w:ind w:right="15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4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Il est destiné à des personnes en rémission au moins partielle d’un épisode aigu de trouble bipolaire, connaissant leur diagnostic, et engagées dans un processus de rétablissement.</w:t>
                            </w:r>
                            <w:r w:rsidR="008E0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0FA79B1" w14:textId="71264E7F" w:rsidR="00E942D5" w:rsidRPr="00930293" w:rsidRDefault="00E942D5" w:rsidP="008E0B33">
                            <w:pPr>
                              <w:ind w:right="15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0B3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IDEM-Dépression</w:t>
                            </w:r>
                            <w:r w:rsidRPr="00E94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est un programme de psychoéducation pour </w:t>
                            </w:r>
                            <w:r w:rsidR="00EC68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les personnes concernées par un</w:t>
                            </w:r>
                            <w:r w:rsidRPr="00E94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trouble de l’humeur d</w:t>
                            </w:r>
                            <w:r w:rsidR="00EC68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épressif</w:t>
                            </w:r>
                            <w:r w:rsidRPr="00E94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(dans un contexte uni- ou bipolaire) dans un format ouvert et modulaire de 21 thématiques.</w:t>
                            </w:r>
                            <w:r w:rsidR="00B611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Il peut être proposé durant </w:t>
                            </w:r>
                            <w:r w:rsidR="00D177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 épisode aigu</w:t>
                            </w:r>
                            <w:r w:rsidR="00B611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à des personnes suivies en ambulatoire ou</w:t>
                            </w:r>
                            <w:r w:rsidR="007E19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en</w:t>
                            </w:r>
                            <w:r w:rsidR="00B611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hospitalisation complète.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35B7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6.2pt;margin-top:25.75pt;width:567.55pt;height:3in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" fillcolor="white [3201]" strokeweight=".5pt">
                <v:textbox>
                  <w:txbxContent>
                    <w:p w14:paraId="7F70459A" w14:textId="76CB9472" w:rsidR="00E942D5" w:rsidRPr="00E942D5" w:rsidRDefault="00E942D5" w:rsidP="008E0B33">
                      <w:pPr>
                        <w:ind w:right="15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0B3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GET</w:t>
                      </w:r>
                      <w:r w:rsidRPr="00E94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est un programme d’éducation thérapeutique pour les personnes avec trouble bipolaire. </w:t>
                      </w:r>
                      <w:r w:rsidR="00EC68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C’</w:t>
                      </w:r>
                      <w:r w:rsidR="00B755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</w:t>
                      </w:r>
                      <w:r w:rsidR="00EC68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un groupe fermé de 13 séances. </w:t>
                      </w:r>
                      <w:r w:rsidRPr="00E94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Basé sur les principes de l’éducation thérapeutique (autonomie, collaboration, respect des choix individuels), il intègre également des principes de thérapie </w:t>
                      </w:r>
                      <w:proofErr w:type="spellStart"/>
                      <w:r w:rsidRPr="00E94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cognitivo</w:t>
                      </w:r>
                      <w:proofErr w:type="spellEnd"/>
                      <w:r w:rsidRPr="00E94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-comportementale et de thérapie comportementale dialectique.</w:t>
                      </w:r>
                      <w:r w:rsidR="003F4A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Une intervention groupale peut également être proposé</w:t>
                      </w:r>
                      <w:r w:rsidR="003543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bookmarkStart w:id="1" w:name="_GoBack"/>
                      <w:bookmarkEnd w:id="1"/>
                      <w:r w:rsidR="003F4A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aux proche</w:t>
                      </w:r>
                      <w:r w:rsidR="008E0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3F4A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la personne avec un trouble bipolaire</w:t>
                      </w:r>
                      <w:r w:rsidR="00EC68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="00EC6860" w:rsidRPr="00EC68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GET-Familles</w:t>
                      </w:r>
                      <w:r w:rsidR="00EC68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3F4A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EC68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112B13FE" w14:textId="1F66D016" w:rsidR="00E942D5" w:rsidRPr="00E942D5" w:rsidRDefault="00E942D5" w:rsidP="008E0B33">
                      <w:pPr>
                        <w:ind w:right="15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0B3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GREMOOD</w:t>
                      </w:r>
                      <w:r w:rsidRPr="00E94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est basé sur le programme GET, il s’adresse spécifiquement aux personnes concernées par un trouble </w:t>
                      </w:r>
                      <w:r w:rsidR="003543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bipolaire</w:t>
                      </w:r>
                      <w:r w:rsidRPr="00E94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 w:rsidRPr="00E94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dysrégulation</w:t>
                      </w:r>
                      <w:proofErr w:type="spellEnd"/>
                      <w:r w:rsidRPr="00E94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émotionnelle associée.   </w:t>
                      </w:r>
                    </w:p>
                    <w:p w14:paraId="3CAAB218" w14:textId="76EF94BC" w:rsidR="00E942D5" w:rsidRPr="00E942D5" w:rsidRDefault="00E942D5" w:rsidP="008E0B33">
                      <w:pPr>
                        <w:ind w:right="15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4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Il est destiné à des personnes en rémission au moins partielle d’un épisode aigu de trouble bipolaire, connaissant leur diagnostic, et engagées dans un processus de rétablissement.</w:t>
                      </w:r>
                      <w:r w:rsidR="008E0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50FA79B1" w14:textId="71264E7F" w:rsidR="00E942D5" w:rsidRPr="00930293" w:rsidRDefault="00E942D5" w:rsidP="008E0B33">
                      <w:pPr>
                        <w:ind w:right="15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0B3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IDEM-Dépression</w:t>
                      </w:r>
                      <w:r w:rsidRPr="00E94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est un programme de psychoéducation pour </w:t>
                      </w:r>
                      <w:r w:rsidR="00EC68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les personnes concernées par un</w:t>
                      </w:r>
                      <w:r w:rsidRPr="00E94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trouble de l’humeur d</w:t>
                      </w:r>
                      <w:r w:rsidR="00EC68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épressif</w:t>
                      </w:r>
                      <w:r w:rsidRPr="00E94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(dans un contexte uni- ou bipolaire) dans un format ouvert et modulaire de 21 thématiques.</w:t>
                      </w:r>
                      <w:r w:rsidR="00B611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Il peut être proposé durant </w:t>
                      </w:r>
                      <w:r w:rsidR="00D177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 épisode aigu</w:t>
                      </w:r>
                      <w:r w:rsidR="00B611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à des personnes suivies en ambulatoire ou</w:t>
                      </w:r>
                      <w:r w:rsidR="007E19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en</w:t>
                      </w:r>
                      <w:r w:rsidR="00B611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hospitalisation complète.</w:t>
                      </w:r>
                    </w:p>
                  </w:txbxContent>
                </v:textbox>
              </v:shape>
            </w:pict>
          </mc:Fallback>
        </mc:AlternateContent>
      </w:r>
      <w:r w:rsidR="003C5907">
        <w:rPr>
          <w:sz w:val="28"/>
          <w:szCs w:val="48"/>
        </w:rPr>
        <w:t xml:space="preserve">A renvoyer à </w:t>
      </w:r>
      <w:hyperlink r:id="rId11" w:history="1">
        <w:r w:rsidRPr="002E55FB">
          <w:rPr>
            <w:rStyle w:val="Lienhypertexte"/>
            <w:sz w:val="28"/>
            <w:szCs w:val="48"/>
          </w:rPr>
          <w:t>carestpsychoeduc@chru-strasbourg.fr</w:t>
        </w:r>
      </w:hyperlink>
      <w:r>
        <w:rPr>
          <w:sz w:val="28"/>
          <w:szCs w:val="48"/>
        </w:rPr>
        <w:t xml:space="preserve"> </w:t>
      </w:r>
    </w:p>
    <w:p w14:paraId="2B9F55F1" w14:textId="077D275B" w:rsidR="00240EB4" w:rsidRPr="00240EB4" w:rsidRDefault="00240EB4" w:rsidP="00542CBF">
      <w:pPr>
        <w:ind w:right="-1429"/>
        <w:jc w:val="both"/>
        <w:rPr>
          <w:rFonts w:ascii="Times New Roman" w:hAnsi="Times New Roman" w:cs="Times New Roman"/>
          <w:sz w:val="24"/>
          <w:szCs w:val="24"/>
        </w:rPr>
      </w:pPr>
    </w:p>
    <w:p w14:paraId="0112F16E" w14:textId="46B7C1FE" w:rsidR="003F4ACD" w:rsidRDefault="003F4ACD" w:rsidP="00542CBF">
      <w:pPr>
        <w:ind w:right="-1429"/>
        <w:rPr>
          <w:rFonts w:ascii="Times New Roman" w:hAnsi="Times New Roman" w:cs="Times New Roman"/>
          <w:noProof/>
          <w:color w:val="365F91" w:themeColor="accent1" w:themeShade="BF"/>
          <w:lang w:eastAsia="fr-FR"/>
        </w:rPr>
      </w:pPr>
    </w:p>
    <w:p w14:paraId="1AB0BC5F" w14:textId="11254137" w:rsidR="00773688" w:rsidRPr="002D15EF" w:rsidRDefault="00B306AC" w:rsidP="00542CBF">
      <w:pPr>
        <w:ind w:right="-1429"/>
        <w:rPr>
          <w:rFonts w:ascii="Times New Roman" w:hAnsi="Times New Roman" w:cs="Times New Roman"/>
          <w:b/>
        </w:rPr>
      </w:pPr>
      <w:r w:rsidRPr="002D15EF">
        <w:rPr>
          <w:rFonts w:ascii="Times New Roman" w:hAnsi="Times New Roman" w:cs="Times New Roman"/>
          <w:b/>
        </w:rPr>
        <w:t>Nom</w:t>
      </w:r>
      <w:r w:rsidR="00413877" w:rsidRPr="002D15EF">
        <w:rPr>
          <w:rFonts w:ascii="Times New Roman" w:hAnsi="Times New Roman" w:cs="Times New Roman"/>
          <w:b/>
        </w:rPr>
        <w:t xml:space="preserve"> </w:t>
      </w:r>
      <w:r w:rsidRPr="002D15EF">
        <w:rPr>
          <w:rFonts w:ascii="Times New Roman" w:hAnsi="Times New Roman" w:cs="Times New Roman"/>
          <w:b/>
        </w:rPr>
        <w:t xml:space="preserve">: </w:t>
      </w:r>
      <w:r w:rsidR="00413877" w:rsidRPr="002D15EF">
        <w:rPr>
          <w:rFonts w:ascii="Times New Roman" w:hAnsi="Times New Roman" w:cs="Times New Roman"/>
          <w:b/>
        </w:rPr>
        <w:tab/>
      </w:r>
      <w:r w:rsidR="00413877" w:rsidRPr="002D15EF">
        <w:rPr>
          <w:rFonts w:ascii="Times New Roman" w:hAnsi="Times New Roman" w:cs="Times New Roman"/>
          <w:b/>
        </w:rPr>
        <w:tab/>
      </w:r>
      <w:r w:rsidR="00413877" w:rsidRPr="002D15EF">
        <w:rPr>
          <w:rFonts w:ascii="Times New Roman" w:hAnsi="Times New Roman" w:cs="Times New Roman"/>
          <w:b/>
        </w:rPr>
        <w:tab/>
      </w:r>
      <w:r w:rsidR="00413877" w:rsidRPr="002D15EF">
        <w:rPr>
          <w:rFonts w:ascii="Times New Roman" w:hAnsi="Times New Roman" w:cs="Times New Roman"/>
          <w:b/>
        </w:rPr>
        <w:tab/>
      </w:r>
      <w:r w:rsidR="00413877" w:rsidRPr="002D15EF">
        <w:rPr>
          <w:rFonts w:ascii="Times New Roman" w:hAnsi="Times New Roman" w:cs="Times New Roman"/>
          <w:b/>
        </w:rPr>
        <w:tab/>
      </w:r>
      <w:r w:rsidRPr="002D15EF">
        <w:rPr>
          <w:rFonts w:ascii="Times New Roman" w:hAnsi="Times New Roman" w:cs="Times New Roman"/>
          <w:b/>
        </w:rPr>
        <w:t>Prénom</w:t>
      </w:r>
      <w:r w:rsidR="008B28C9" w:rsidRPr="002D15EF">
        <w:rPr>
          <w:rFonts w:ascii="Times New Roman" w:hAnsi="Times New Roman" w:cs="Times New Roman"/>
          <w:b/>
        </w:rPr>
        <w:t> :</w:t>
      </w:r>
      <w:r w:rsidR="00413877" w:rsidRPr="002D15EF">
        <w:rPr>
          <w:rFonts w:ascii="Times New Roman" w:hAnsi="Times New Roman" w:cs="Times New Roman"/>
          <w:b/>
        </w:rPr>
        <w:tab/>
      </w:r>
      <w:r w:rsidR="00413877" w:rsidRPr="002D15EF">
        <w:rPr>
          <w:rFonts w:ascii="Times New Roman" w:hAnsi="Times New Roman" w:cs="Times New Roman"/>
          <w:b/>
        </w:rPr>
        <w:tab/>
      </w:r>
      <w:r w:rsidR="00413877" w:rsidRPr="002D15EF">
        <w:rPr>
          <w:rFonts w:ascii="Times New Roman" w:hAnsi="Times New Roman" w:cs="Times New Roman"/>
          <w:b/>
        </w:rPr>
        <w:tab/>
      </w:r>
      <w:r w:rsidR="00413877" w:rsidRPr="002D15EF">
        <w:rPr>
          <w:rFonts w:ascii="Times New Roman" w:hAnsi="Times New Roman" w:cs="Times New Roman"/>
          <w:b/>
        </w:rPr>
        <w:tab/>
      </w:r>
    </w:p>
    <w:p w14:paraId="0937365F" w14:textId="6AD31307" w:rsidR="00B306AC" w:rsidRPr="002D15EF" w:rsidRDefault="00B306AC" w:rsidP="00542CBF">
      <w:pPr>
        <w:ind w:right="-1429"/>
        <w:rPr>
          <w:rFonts w:ascii="Times New Roman" w:hAnsi="Times New Roman" w:cs="Times New Roman"/>
        </w:rPr>
      </w:pPr>
      <w:r w:rsidRPr="002D15EF">
        <w:rPr>
          <w:rFonts w:ascii="Times New Roman" w:hAnsi="Times New Roman" w:cs="Times New Roman"/>
        </w:rPr>
        <w:t>Date de naissance</w:t>
      </w:r>
      <w:r w:rsidR="008B28C9" w:rsidRPr="002D15EF">
        <w:rPr>
          <w:rFonts w:ascii="Times New Roman" w:hAnsi="Times New Roman" w:cs="Times New Roman"/>
        </w:rPr>
        <w:t> :</w:t>
      </w:r>
      <w:r w:rsidRPr="002D15EF">
        <w:rPr>
          <w:rFonts w:ascii="Times New Roman" w:hAnsi="Times New Roman" w:cs="Times New Roman"/>
        </w:rPr>
        <w:t xml:space="preserve"> </w:t>
      </w:r>
    </w:p>
    <w:p w14:paraId="262D9449" w14:textId="0BE2BD16" w:rsidR="00413877" w:rsidRPr="002D15EF" w:rsidRDefault="00413877" w:rsidP="00542CBF">
      <w:pPr>
        <w:ind w:right="-1429"/>
        <w:rPr>
          <w:rFonts w:ascii="Times New Roman" w:hAnsi="Times New Roman" w:cs="Times New Roman"/>
        </w:rPr>
      </w:pPr>
      <w:r w:rsidRPr="002D15EF">
        <w:rPr>
          <w:rFonts w:ascii="Times New Roman" w:hAnsi="Times New Roman" w:cs="Times New Roman"/>
        </w:rPr>
        <w:t xml:space="preserve">Adresse : </w:t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</w:r>
    </w:p>
    <w:p w14:paraId="3D9E69B8" w14:textId="2E2C17CA" w:rsidR="000964BC" w:rsidRDefault="008E0B33" w:rsidP="00542CBF">
      <w:pPr>
        <w:ind w:right="-1429"/>
        <w:rPr>
          <w:rFonts w:ascii="Times New Roman" w:hAnsi="Times New Roman" w:cs="Times New Roman"/>
        </w:rPr>
      </w:pPr>
      <w:r w:rsidRPr="003B6B39">
        <w:rPr>
          <w:noProof/>
          <w:color w:val="365F91" w:themeColor="accent1" w:themeShade="BF"/>
          <w:lang w:eastAsia="fr-FR"/>
        </w:rPr>
        <w:drawing>
          <wp:anchor distT="0" distB="0" distL="114300" distR="114300" simplePos="0" relativeHeight="251659264" behindDoc="0" locked="0" layoutInCell="1" allowOverlap="1" wp14:anchorId="31BEE6DD" wp14:editId="07C5C746">
            <wp:simplePos x="0" y="0"/>
            <wp:positionH relativeFrom="column">
              <wp:posOffset>6068732</wp:posOffset>
            </wp:positionH>
            <wp:positionV relativeFrom="paragraph">
              <wp:posOffset>259715</wp:posOffset>
            </wp:positionV>
            <wp:extent cx="904208" cy="437411"/>
            <wp:effectExtent l="0" t="0" r="0" b="127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0" t="42788" r="34145" b="20688"/>
                    <a:stretch/>
                  </pic:blipFill>
                  <pic:spPr>
                    <a:xfrm>
                      <a:off x="0" y="0"/>
                      <a:ext cx="904208" cy="437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877" w:rsidRPr="002D15EF">
        <w:rPr>
          <w:rFonts w:ascii="Times New Roman" w:hAnsi="Times New Roman" w:cs="Times New Roman"/>
        </w:rPr>
        <w:t>T</w:t>
      </w:r>
      <w:r w:rsidR="008B28C9" w:rsidRPr="002D15EF">
        <w:rPr>
          <w:rFonts w:ascii="Times New Roman" w:hAnsi="Times New Roman" w:cs="Times New Roman"/>
        </w:rPr>
        <w:t>él :</w:t>
      </w:r>
      <w:r w:rsidR="00413877" w:rsidRPr="002D15EF">
        <w:rPr>
          <w:rFonts w:ascii="Times New Roman" w:hAnsi="Times New Roman" w:cs="Times New Roman"/>
        </w:rPr>
        <w:t xml:space="preserve"> </w:t>
      </w:r>
      <w:r w:rsidR="00413877" w:rsidRPr="002D15EF">
        <w:rPr>
          <w:rFonts w:ascii="Times New Roman" w:hAnsi="Times New Roman" w:cs="Times New Roman"/>
        </w:rPr>
        <w:tab/>
      </w:r>
      <w:r w:rsidR="00413877" w:rsidRPr="002D15EF">
        <w:rPr>
          <w:rFonts w:ascii="Times New Roman" w:hAnsi="Times New Roman" w:cs="Times New Roman"/>
        </w:rPr>
        <w:tab/>
      </w:r>
      <w:r w:rsidR="00413877" w:rsidRPr="002D15EF">
        <w:rPr>
          <w:rFonts w:ascii="Times New Roman" w:hAnsi="Times New Roman" w:cs="Times New Roman"/>
        </w:rPr>
        <w:tab/>
      </w:r>
      <w:r w:rsidR="00413877" w:rsidRPr="002D15EF">
        <w:rPr>
          <w:rFonts w:ascii="Times New Roman" w:hAnsi="Times New Roman" w:cs="Times New Roman"/>
        </w:rPr>
        <w:tab/>
      </w:r>
      <w:r w:rsidR="000964BC" w:rsidRPr="002D15EF">
        <w:rPr>
          <w:rFonts w:ascii="Times New Roman" w:hAnsi="Times New Roman" w:cs="Times New Roman"/>
        </w:rPr>
        <w:tab/>
      </w:r>
      <w:r w:rsidR="00413877" w:rsidRPr="002D15EF">
        <w:rPr>
          <w:rFonts w:ascii="Times New Roman" w:hAnsi="Times New Roman" w:cs="Times New Roman"/>
        </w:rPr>
        <w:t>Mail</w:t>
      </w:r>
      <w:r w:rsidR="00B306AC" w:rsidRPr="002D15EF">
        <w:rPr>
          <w:rFonts w:ascii="Times New Roman" w:hAnsi="Times New Roman" w:cs="Times New Roman"/>
        </w:rPr>
        <w:t> :</w:t>
      </w:r>
    </w:p>
    <w:p w14:paraId="014A9057" w14:textId="1FC6F184" w:rsidR="000B6D74" w:rsidRPr="002D15EF" w:rsidRDefault="000B6D74" w:rsidP="00542CBF">
      <w:pPr>
        <w:ind w:right="-1429"/>
        <w:rPr>
          <w:rFonts w:ascii="Times New Roman" w:hAnsi="Times New Roman" w:cs="Times New Roman"/>
        </w:rPr>
      </w:pPr>
    </w:p>
    <w:p w14:paraId="248FFA93" w14:textId="075719A8" w:rsidR="00305DC1" w:rsidRPr="00240EB4" w:rsidRDefault="00305DC1" w:rsidP="00305DC1">
      <w:pPr>
        <w:pStyle w:val="Titre2"/>
        <w:ind w:right="-1429"/>
        <w:rPr>
          <w:rFonts w:ascii="Times New Roman" w:hAnsi="Times New Roman" w:cs="Times New Roman"/>
          <w:sz w:val="28"/>
          <w:szCs w:val="28"/>
        </w:rPr>
      </w:pPr>
      <w:r w:rsidRPr="00240EB4">
        <w:rPr>
          <w:rFonts w:ascii="Times New Roman" w:hAnsi="Times New Roman" w:cs="Times New Roman"/>
          <w:sz w:val="28"/>
          <w:szCs w:val="28"/>
        </w:rPr>
        <w:t>Psychiatre traitant :</w:t>
      </w:r>
    </w:p>
    <w:p w14:paraId="428CB03F" w14:textId="5DE4A2B5" w:rsidR="00305DC1" w:rsidRPr="002D15EF" w:rsidRDefault="00305DC1" w:rsidP="00305DC1">
      <w:pPr>
        <w:ind w:right="-1429"/>
        <w:rPr>
          <w:rFonts w:ascii="Times New Roman" w:hAnsi="Times New Roman" w:cs="Times New Roman"/>
        </w:rPr>
      </w:pPr>
      <w:r w:rsidRPr="002D15EF">
        <w:rPr>
          <w:rFonts w:ascii="Times New Roman" w:hAnsi="Times New Roman" w:cs="Times New Roman"/>
        </w:rPr>
        <w:t>Nom :</w:t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  <w:t>Contact :</w:t>
      </w:r>
    </w:p>
    <w:p w14:paraId="2A5233DF" w14:textId="1FC1B3B2" w:rsidR="00305DC1" w:rsidRPr="002D15EF" w:rsidRDefault="003F4ACD" w:rsidP="00305DC1">
      <w:pPr>
        <w:ind w:right="-1429"/>
        <w:rPr>
          <w:rFonts w:ascii="Times New Roman" w:hAnsi="Times New Roman" w:cs="Times New Roman"/>
        </w:rPr>
      </w:pPr>
      <w:r w:rsidRPr="003B6B39">
        <w:rPr>
          <w:noProof/>
          <w:color w:val="365F91" w:themeColor="accent1" w:themeShade="BF"/>
          <w:lang w:eastAsia="fr-FR"/>
        </w:rPr>
        <w:drawing>
          <wp:anchor distT="0" distB="0" distL="114300" distR="114300" simplePos="0" relativeHeight="251665408" behindDoc="0" locked="0" layoutInCell="1" allowOverlap="1" wp14:anchorId="4445F1C4" wp14:editId="160BE8AE">
            <wp:simplePos x="0" y="0"/>
            <wp:positionH relativeFrom="column">
              <wp:posOffset>6033810</wp:posOffset>
            </wp:positionH>
            <wp:positionV relativeFrom="paragraph">
              <wp:posOffset>99711</wp:posOffset>
            </wp:positionV>
            <wp:extent cx="1162567" cy="887974"/>
            <wp:effectExtent l="0" t="0" r="0" b="0"/>
            <wp:wrapNone/>
            <wp:docPr id="2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1CAD1FC8-A8D7-3241-AB14-AE5E8EA3E8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1CAD1FC8-A8D7-3241-AB14-AE5E8EA3E8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567" cy="887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CBF1D" w14:textId="77777777" w:rsidR="00B306AC" w:rsidRPr="00240EB4" w:rsidRDefault="00305DC1" w:rsidP="00542CBF">
      <w:pPr>
        <w:pStyle w:val="Titre2"/>
        <w:spacing w:before="0" w:after="0"/>
        <w:ind w:right="-1429"/>
        <w:rPr>
          <w:rFonts w:ascii="Times New Roman" w:hAnsi="Times New Roman" w:cs="Times New Roman"/>
          <w:sz w:val="28"/>
          <w:szCs w:val="28"/>
        </w:rPr>
      </w:pPr>
      <w:proofErr w:type="spellStart"/>
      <w:r w:rsidRPr="00240EB4">
        <w:rPr>
          <w:rFonts w:ascii="Times New Roman" w:hAnsi="Times New Roman" w:cs="Times New Roman"/>
          <w:sz w:val="28"/>
          <w:szCs w:val="28"/>
        </w:rPr>
        <w:t>Adresseur</w:t>
      </w:r>
      <w:proofErr w:type="spellEnd"/>
      <w:r w:rsidRPr="00240EB4">
        <w:rPr>
          <w:rFonts w:ascii="Times New Roman" w:hAnsi="Times New Roman" w:cs="Times New Roman"/>
          <w:sz w:val="28"/>
          <w:szCs w:val="28"/>
        </w:rPr>
        <w:t xml:space="preserve"> si différent du psychiatre</w:t>
      </w:r>
      <w:r w:rsidR="0037582B" w:rsidRPr="00240EB4">
        <w:rPr>
          <w:rFonts w:ascii="Times New Roman" w:hAnsi="Times New Roman" w:cs="Times New Roman"/>
          <w:sz w:val="28"/>
          <w:szCs w:val="28"/>
        </w:rPr>
        <w:t xml:space="preserve"> </w:t>
      </w:r>
      <w:r w:rsidR="00B306AC" w:rsidRPr="00240EB4">
        <w:rPr>
          <w:rFonts w:ascii="Times New Roman" w:hAnsi="Times New Roman" w:cs="Times New Roman"/>
          <w:sz w:val="28"/>
          <w:szCs w:val="28"/>
        </w:rPr>
        <w:t>:</w:t>
      </w:r>
    </w:p>
    <w:p w14:paraId="4E5C91DA" w14:textId="77777777" w:rsidR="002D15EF" w:rsidRPr="002D15EF" w:rsidRDefault="002D15EF" w:rsidP="002D15EF"/>
    <w:p w14:paraId="50543BA0" w14:textId="77777777" w:rsidR="00086046" w:rsidRPr="002D15EF" w:rsidRDefault="00413877" w:rsidP="00542CBF">
      <w:pPr>
        <w:ind w:right="-1429"/>
        <w:rPr>
          <w:rFonts w:ascii="Times New Roman" w:hAnsi="Times New Roman" w:cs="Times New Roman"/>
        </w:rPr>
      </w:pPr>
      <w:r w:rsidRPr="002D15EF">
        <w:rPr>
          <w:rFonts w:ascii="Times New Roman" w:hAnsi="Times New Roman" w:cs="Times New Roman"/>
        </w:rPr>
        <w:t>Nom</w:t>
      </w:r>
      <w:r w:rsidR="000964BC" w:rsidRPr="002D15EF">
        <w:rPr>
          <w:rFonts w:ascii="Times New Roman" w:hAnsi="Times New Roman" w:cs="Times New Roman"/>
        </w:rPr>
        <w:t> :</w:t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  <w:t>Contact</w:t>
      </w:r>
      <w:r w:rsidR="000964BC" w:rsidRPr="002D15EF">
        <w:rPr>
          <w:rFonts w:ascii="Times New Roman" w:hAnsi="Times New Roman" w:cs="Times New Roman"/>
        </w:rPr>
        <w:t> :</w:t>
      </w:r>
    </w:p>
    <w:p w14:paraId="4A804463" w14:textId="77FC897D" w:rsidR="00305DC1" w:rsidRPr="002D15EF" w:rsidRDefault="00305DC1" w:rsidP="00542CBF">
      <w:pPr>
        <w:ind w:right="-1429"/>
        <w:rPr>
          <w:rFonts w:ascii="Times New Roman" w:hAnsi="Times New Roman" w:cs="Times New Roman"/>
        </w:rPr>
      </w:pPr>
    </w:p>
    <w:p w14:paraId="662F230F" w14:textId="287068B7" w:rsidR="00930293" w:rsidRDefault="00930293" w:rsidP="003B6B39">
      <w:pPr>
        <w:spacing w:line="276" w:lineRule="auto"/>
        <w:ind w:right="-1429"/>
        <w:rPr>
          <w:rFonts w:ascii="Times New Roman" w:hAnsi="Times New Roman" w:cs="Times New Roman"/>
          <w:b/>
        </w:rPr>
      </w:pPr>
    </w:p>
    <w:p w14:paraId="7B6E0F11" w14:textId="0BC82FEC" w:rsidR="003B6B39" w:rsidRDefault="003B6B39" w:rsidP="003B6B39">
      <w:pPr>
        <w:spacing w:line="276" w:lineRule="auto"/>
        <w:ind w:right="-1429"/>
        <w:rPr>
          <w:rFonts w:ascii="Times New Roman" w:hAnsi="Times New Roman" w:cs="Times New Roman"/>
          <w:b/>
        </w:rPr>
      </w:pPr>
      <w:r w:rsidRPr="003B6B39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>Information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3B6B39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>participant.e</w:t>
      </w:r>
      <w:proofErr w:type="spellEnd"/>
      <w:proofErr w:type="gramEnd"/>
      <w:r w:rsidRPr="003B6B39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> :</w:t>
      </w:r>
    </w:p>
    <w:p w14:paraId="6959C060" w14:textId="3E141CEA" w:rsidR="00930293" w:rsidRPr="00185994" w:rsidRDefault="00930293" w:rsidP="00185994">
      <w:pPr>
        <w:spacing w:line="360" w:lineRule="auto"/>
        <w:ind w:right="-1429"/>
        <w:rPr>
          <w:rFonts w:ascii="Times New Roman" w:hAnsi="Times New Roman" w:cs="Times New Roman"/>
          <w:b/>
        </w:rPr>
      </w:pPr>
      <w:r w:rsidRPr="002D15EF">
        <w:rPr>
          <w:rFonts w:ascii="Times New Roman" w:hAnsi="Times New Roman" w:cs="Times New Roman"/>
          <w:b/>
        </w:rPr>
        <w:t xml:space="preserve">Nom : </w:t>
      </w:r>
      <w:r w:rsidRPr="002D15EF">
        <w:rPr>
          <w:rFonts w:ascii="Times New Roman" w:hAnsi="Times New Roman" w:cs="Times New Roman"/>
          <w:b/>
        </w:rPr>
        <w:tab/>
      </w:r>
      <w:r w:rsidRPr="002D15EF">
        <w:rPr>
          <w:rFonts w:ascii="Times New Roman" w:hAnsi="Times New Roman" w:cs="Times New Roman"/>
          <w:b/>
        </w:rPr>
        <w:tab/>
      </w:r>
      <w:r w:rsidRPr="002D15EF">
        <w:rPr>
          <w:rFonts w:ascii="Times New Roman" w:hAnsi="Times New Roman" w:cs="Times New Roman"/>
          <w:b/>
        </w:rPr>
        <w:tab/>
      </w:r>
      <w:r w:rsidRPr="002D15EF">
        <w:rPr>
          <w:rFonts w:ascii="Times New Roman" w:hAnsi="Times New Roman" w:cs="Times New Roman"/>
          <w:b/>
        </w:rPr>
        <w:tab/>
      </w:r>
      <w:r w:rsidRPr="002D15EF">
        <w:rPr>
          <w:rFonts w:ascii="Times New Roman" w:hAnsi="Times New Roman" w:cs="Times New Roman"/>
          <w:b/>
        </w:rPr>
        <w:tab/>
        <w:t>Prénom :</w:t>
      </w:r>
      <w:r w:rsidRPr="002D15EF">
        <w:rPr>
          <w:rFonts w:ascii="Times New Roman" w:hAnsi="Times New Roman" w:cs="Times New Roman"/>
          <w:b/>
        </w:rPr>
        <w:tab/>
      </w:r>
      <w:r w:rsidRPr="002D15EF">
        <w:rPr>
          <w:rFonts w:ascii="Times New Roman" w:hAnsi="Times New Roman" w:cs="Times New Roman"/>
          <w:b/>
        </w:rPr>
        <w:tab/>
      </w:r>
      <w:r w:rsidRPr="002D15EF">
        <w:rPr>
          <w:rFonts w:ascii="Times New Roman" w:hAnsi="Times New Roman" w:cs="Times New Roman"/>
          <w:b/>
        </w:rPr>
        <w:tab/>
      </w:r>
      <w:r w:rsidRPr="002D15EF">
        <w:rPr>
          <w:rFonts w:ascii="Times New Roman" w:hAnsi="Times New Roman" w:cs="Times New Roman"/>
          <w:b/>
        </w:rPr>
        <w:tab/>
      </w:r>
      <w:r w:rsidRPr="00185994">
        <w:rPr>
          <w:rFonts w:ascii="Times New Roman" w:hAnsi="Times New Roman" w:cs="Times New Roman"/>
          <w:b/>
        </w:rPr>
        <w:t>Date de naissance :</w:t>
      </w:r>
      <w:r w:rsidRPr="002D15EF">
        <w:rPr>
          <w:rFonts w:ascii="Times New Roman" w:hAnsi="Times New Roman" w:cs="Times New Roman"/>
        </w:rPr>
        <w:t xml:space="preserve"> </w:t>
      </w:r>
    </w:p>
    <w:p w14:paraId="767F4DBC" w14:textId="77777777" w:rsidR="003F4ACD" w:rsidRDefault="00930293" w:rsidP="00185994">
      <w:pPr>
        <w:spacing w:line="360" w:lineRule="auto"/>
        <w:ind w:right="-1429"/>
        <w:rPr>
          <w:rFonts w:ascii="Times New Roman" w:hAnsi="Times New Roman" w:cs="Times New Roman"/>
        </w:rPr>
      </w:pPr>
      <w:r w:rsidRPr="002D15EF">
        <w:rPr>
          <w:rFonts w:ascii="Times New Roman" w:hAnsi="Times New Roman" w:cs="Times New Roman"/>
        </w:rPr>
        <w:t>Adresse</w:t>
      </w:r>
    </w:p>
    <w:p w14:paraId="33361118" w14:textId="530B6267" w:rsidR="00930293" w:rsidRPr="002D15EF" w:rsidRDefault="00930293" w:rsidP="00185994">
      <w:pPr>
        <w:spacing w:line="360" w:lineRule="auto"/>
        <w:ind w:right="-1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Secteur</w:t>
      </w:r>
      <w:r w:rsidRPr="002D15EF">
        <w:rPr>
          <w:rFonts w:ascii="Times New Roman" w:hAnsi="Times New Roman" w:cs="Times New Roman"/>
        </w:rPr>
        <w:t> </w:t>
      </w:r>
      <w:r w:rsidR="003F4ACD">
        <w:rPr>
          <w:rFonts w:ascii="Times New Roman" w:hAnsi="Times New Roman" w:cs="Times New Roman"/>
        </w:rPr>
        <w:t xml:space="preserve">psychiatrique </w:t>
      </w:r>
      <w:r w:rsidRPr="002D15EF">
        <w:rPr>
          <w:rFonts w:ascii="Times New Roman" w:hAnsi="Times New Roman" w:cs="Times New Roman"/>
        </w:rPr>
        <w:t xml:space="preserve">: </w:t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</w:r>
      <w:r w:rsidR="00583284">
        <w:rPr>
          <w:rFonts w:ascii="Times New Roman" w:hAnsi="Times New Roman" w:cs="Times New Roman"/>
        </w:rPr>
        <w:t xml:space="preserve">                                               </w:t>
      </w:r>
      <w:r w:rsidRPr="002D15EF">
        <w:rPr>
          <w:rFonts w:ascii="Times New Roman" w:hAnsi="Times New Roman" w:cs="Times New Roman"/>
        </w:rPr>
        <w:tab/>
      </w:r>
      <w:r w:rsidR="00583284" w:rsidRPr="007804DC">
        <w:rPr>
          <w:rFonts w:ascii="Times New Roman" w:hAnsi="Times New Roman" w:cs="Times New Roman"/>
        </w:rPr>
        <w:t>Genre (pronom) :</w:t>
      </w:r>
    </w:p>
    <w:p w14:paraId="3C3AA6FA" w14:textId="77777777" w:rsidR="00930293" w:rsidRDefault="00930293" w:rsidP="00185994">
      <w:pPr>
        <w:spacing w:line="360" w:lineRule="auto"/>
        <w:ind w:right="-1429"/>
        <w:rPr>
          <w:rFonts w:ascii="Times New Roman" w:hAnsi="Times New Roman" w:cs="Times New Roman"/>
        </w:rPr>
      </w:pPr>
      <w:r w:rsidRPr="002D15EF">
        <w:rPr>
          <w:rFonts w:ascii="Times New Roman" w:hAnsi="Times New Roman" w:cs="Times New Roman"/>
        </w:rPr>
        <w:t xml:space="preserve">Tél : </w:t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  <w:t>Mail :</w:t>
      </w:r>
    </w:p>
    <w:p w14:paraId="312495D2" w14:textId="6CE94203" w:rsidR="00930293" w:rsidRDefault="003B6B39" w:rsidP="00185994">
      <w:pPr>
        <w:spacing w:line="360" w:lineRule="auto"/>
        <w:ind w:right="-1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Psychiatre traitant : </w:t>
      </w:r>
    </w:p>
    <w:p w14:paraId="4B964ECC" w14:textId="51C4F50F" w:rsidR="00185994" w:rsidRPr="002D15EF" w:rsidRDefault="00185994" w:rsidP="00185994">
      <w:pPr>
        <w:spacing w:line="360" w:lineRule="auto"/>
        <w:ind w:right="-14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Disponibilités :</w:t>
      </w:r>
      <w:r w:rsidR="001D1E13">
        <w:rPr>
          <w:rFonts w:ascii="Times New Roman" w:hAnsi="Times New Roman" w:cs="Times New Roman"/>
        </w:rPr>
        <w:t xml:space="preserve">  </w:t>
      </w:r>
      <w:r>
        <w:t xml:space="preserve">                            </w:t>
      </w:r>
      <w:sdt>
        <w:sdtPr>
          <w:rPr>
            <w:rFonts w:ascii="Times New Roman" w:hAnsi="Times New Roman" w:cs="Times New Roman"/>
          </w:rPr>
          <w:id w:val="-203379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D15EF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mercredi soir              </w:t>
      </w:r>
      <w:sdt>
        <w:sdtPr>
          <w:rPr>
            <w:rFonts w:ascii="Times New Roman" w:hAnsi="Times New Roman" w:cs="Times New Roman"/>
          </w:rPr>
          <w:id w:val="-154713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D15EF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vendredi matin           </w:t>
      </w:r>
      <w:sdt>
        <w:sdtPr>
          <w:rPr>
            <w:rFonts w:ascii="Times New Roman" w:hAnsi="Times New Roman" w:cs="Times New Roman"/>
          </w:rPr>
          <w:id w:val="-12848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D15EF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vendredi soir</w:t>
      </w:r>
    </w:p>
    <w:p w14:paraId="13F664FA" w14:textId="77777777" w:rsidR="00930293" w:rsidRPr="002D15EF" w:rsidRDefault="00930293" w:rsidP="00930293">
      <w:pPr>
        <w:ind w:right="-1429"/>
        <w:rPr>
          <w:rFonts w:ascii="Times New Roman" w:hAnsi="Times New Roman" w:cs="Times New Roman"/>
        </w:rPr>
      </w:pPr>
    </w:p>
    <w:p w14:paraId="6E8C9020" w14:textId="5EE0D59A" w:rsidR="00930293" w:rsidRPr="00240EB4" w:rsidRDefault="00930293" w:rsidP="00930293">
      <w:pPr>
        <w:pStyle w:val="Titre2"/>
        <w:spacing w:before="0" w:after="0"/>
        <w:ind w:right="-1429"/>
        <w:rPr>
          <w:rFonts w:ascii="Times New Roman" w:hAnsi="Times New Roman" w:cs="Times New Roman"/>
          <w:sz w:val="28"/>
          <w:szCs w:val="28"/>
        </w:rPr>
      </w:pPr>
      <w:proofErr w:type="spellStart"/>
      <w:r w:rsidRPr="00240EB4">
        <w:rPr>
          <w:rFonts w:ascii="Times New Roman" w:hAnsi="Times New Roman" w:cs="Times New Roman"/>
          <w:sz w:val="28"/>
          <w:szCs w:val="28"/>
        </w:rPr>
        <w:t>Adresseur</w:t>
      </w:r>
      <w:proofErr w:type="spellEnd"/>
      <w:r w:rsidR="003B6B39">
        <w:rPr>
          <w:rFonts w:ascii="Times New Roman" w:hAnsi="Times New Roman" w:cs="Times New Roman"/>
          <w:sz w:val="28"/>
          <w:szCs w:val="28"/>
        </w:rPr>
        <w:t> :</w:t>
      </w:r>
    </w:p>
    <w:p w14:paraId="21821C81" w14:textId="77777777" w:rsidR="00930293" w:rsidRPr="002D15EF" w:rsidRDefault="00930293" w:rsidP="00930293"/>
    <w:p w14:paraId="178C4487" w14:textId="77777777" w:rsidR="00930293" w:rsidRPr="002D15EF" w:rsidRDefault="00930293" w:rsidP="00930293">
      <w:pPr>
        <w:ind w:right="-1429"/>
        <w:rPr>
          <w:rFonts w:ascii="Times New Roman" w:hAnsi="Times New Roman" w:cs="Times New Roman"/>
        </w:rPr>
      </w:pPr>
      <w:r w:rsidRPr="002D15EF">
        <w:rPr>
          <w:rFonts w:ascii="Times New Roman" w:hAnsi="Times New Roman" w:cs="Times New Roman"/>
        </w:rPr>
        <w:t>Nom :</w:t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ab/>
        <w:t>Contact :</w:t>
      </w:r>
    </w:p>
    <w:p w14:paraId="511CE76C" w14:textId="7A301997" w:rsidR="00841E6B" w:rsidRPr="00841E6B" w:rsidRDefault="00841E6B" w:rsidP="00841E6B"/>
    <w:p w14:paraId="35CC6CF2" w14:textId="36049615" w:rsidR="0037582B" w:rsidRPr="00240EB4" w:rsidRDefault="0037582B" w:rsidP="00542CBF">
      <w:pPr>
        <w:pStyle w:val="Titre2"/>
        <w:spacing w:before="0" w:after="0"/>
        <w:ind w:right="-1429"/>
        <w:rPr>
          <w:rFonts w:ascii="Times New Roman" w:hAnsi="Times New Roman" w:cs="Times New Roman"/>
          <w:sz w:val="28"/>
          <w:szCs w:val="28"/>
        </w:rPr>
      </w:pPr>
      <w:r w:rsidRPr="00240EB4">
        <w:rPr>
          <w:rFonts w:ascii="Times New Roman" w:hAnsi="Times New Roman" w:cs="Times New Roman"/>
          <w:sz w:val="28"/>
          <w:szCs w:val="28"/>
        </w:rPr>
        <w:t>Diagnostic</w:t>
      </w:r>
      <w:r w:rsidR="00E942D5">
        <w:rPr>
          <w:rFonts w:ascii="Times New Roman" w:hAnsi="Times New Roman" w:cs="Times New Roman"/>
          <w:sz w:val="28"/>
          <w:szCs w:val="28"/>
        </w:rPr>
        <w:t>(s)</w:t>
      </w:r>
      <w:r w:rsidRPr="00240EB4">
        <w:rPr>
          <w:rFonts w:ascii="Times New Roman" w:hAnsi="Times New Roman" w:cs="Times New Roman"/>
          <w:sz w:val="28"/>
          <w:szCs w:val="28"/>
        </w:rPr>
        <w:t> :</w:t>
      </w:r>
    </w:p>
    <w:p w14:paraId="7E7C57BA" w14:textId="3F06F8CF" w:rsidR="008F52F5" w:rsidRPr="002D15EF" w:rsidRDefault="00F27FE7" w:rsidP="00542CBF">
      <w:pPr>
        <w:ind w:right="-1429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</w:rPr>
          <w:id w:val="-557941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B3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964BC" w:rsidRPr="002D15EF">
        <w:rPr>
          <w:rFonts w:ascii="Times New Roman" w:hAnsi="Times New Roman" w:cs="Times New Roman"/>
          <w:iCs/>
        </w:rPr>
        <w:t xml:space="preserve"> </w:t>
      </w:r>
      <w:r w:rsidR="008F52F5" w:rsidRPr="002D15EF">
        <w:rPr>
          <w:rFonts w:ascii="Times New Roman" w:hAnsi="Times New Roman" w:cs="Times New Roman"/>
          <w:iCs/>
        </w:rPr>
        <w:t>Trouble bipolaire</w:t>
      </w:r>
      <w:r w:rsidR="00773688" w:rsidRPr="002D15EF">
        <w:rPr>
          <w:rFonts w:ascii="Times New Roman" w:hAnsi="Times New Roman" w:cs="Times New Roman"/>
          <w:iCs/>
        </w:rPr>
        <w:t xml:space="preserve"> type 1</w:t>
      </w:r>
    </w:p>
    <w:p w14:paraId="033E7648" w14:textId="776B327A" w:rsidR="00773688" w:rsidRDefault="00F27FE7" w:rsidP="00773688">
      <w:pPr>
        <w:ind w:right="-1429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</w:rPr>
          <w:id w:val="604853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B3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73688" w:rsidRPr="002D15EF">
        <w:rPr>
          <w:rFonts w:ascii="Times New Roman" w:hAnsi="Times New Roman" w:cs="Times New Roman"/>
          <w:iCs/>
        </w:rPr>
        <w:t xml:space="preserve"> Trouble bipolaire type 2</w:t>
      </w:r>
    </w:p>
    <w:p w14:paraId="5CD55C31" w14:textId="4AFF5BF7" w:rsidR="006A559A" w:rsidRDefault="00F27FE7" w:rsidP="00773688">
      <w:pPr>
        <w:ind w:right="-1429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</w:rPr>
          <w:id w:val="819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B3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A559A" w:rsidRPr="002D15EF">
        <w:rPr>
          <w:rFonts w:ascii="Times New Roman" w:hAnsi="Times New Roman" w:cs="Times New Roman"/>
          <w:iCs/>
        </w:rPr>
        <w:t xml:space="preserve"> Trouble bipolaire </w:t>
      </w:r>
      <w:r w:rsidR="003F4ACD">
        <w:rPr>
          <w:rFonts w:ascii="Times New Roman" w:hAnsi="Times New Roman" w:cs="Times New Roman"/>
          <w:iCs/>
        </w:rPr>
        <w:t>non spécifié</w:t>
      </w:r>
    </w:p>
    <w:p w14:paraId="1982AFB1" w14:textId="6E88C180" w:rsidR="00E942D5" w:rsidRDefault="00F27FE7" w:rsidP="00773688">
      <w:pPr>
        <w:ind w:right="-1429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</w:rPr>
          <w:id w:val="-195941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B3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942D5" w:rsidRPr="002D15EF">
        <w:rPr>
          <w:rFonts w:ascii="Times New Roman" w:hAnsi="Times New Roman" w:cs="Times New Roman"/>
          <w:iCs/>
        </w:rPr>
        <w:t xml:space="preserve"> </w:t>
      </w:r>
      <w:r w:rsidR="00B611EE">
        <w:rPr>
          <w:rFonts w:ascii="Times New Roman" w:hAnsi="Times New Roman" w:cs="Times New Roman"/>
          <w:iCs/>
        </w:rPr>
        <w:t>Cyclothymie</w:t>
      </w:r>
    </w:p>
    <w:p w14:paraId="66EFD926" w14:textId="26399934" w:rsidR="00E942D5" w:rsidRDefault="00F27FE7" w:rsidP="00773688">
      <w:pPr>
        <w:ind w:right="-1429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</w:rPr>
          <w:id w:val="-47121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B3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942D5" w:rsidRPr="002D15EF">
        <w:rPr>
          <w:rFonts w:ascii="Times New Roman" w:hAnsi="Times New Roman" w:cs="Times New Roman"/>
          <w:iCs/>
        </w:rPr>
        <w:t xml:space="preserve"> </w:t>
      </w:r>
      <w:r w:rsidR="00E942D5">
        <w:rPr>
          <w:rFonts w:ascii="Times New Roman" w:hAnsi="Times New Roman" w:cs="Times New Roman"/>
          <w:iCs/>
        </w:rPr>
        <w:t>Dépression</w:t>
      </w:r>
      <w:r w:rsidR="00841E6B">
        <w:rPr>
          <w:rFonts w:ascii="Times New Roman" w:hAnsi="Times New Roman" w:cs="Times New Roman"/>
          <w:iCs/>
        </w:rPr>
        <w:t xml:space="preserve"> unipolaire</w:t>
      </w:r>
    </w:p>
    <w:p w14:paraId="29AA4FA0" w14:textId="773D4965" w:rsidR="006A559A" w:rsidRPr="002D15EF" w:rsidRDefault="00F27FE7" w:rsidP="006A559A">
      <w:pPr>
        <w:ind w:right="-1429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</w:rPr>
          <w:id w:val="-204989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B3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A559A">
        <w:rPr>
          <w:rFonts w:ascii="Times New Roman" w:hAnsi="Times New Roman" w:cs="Times New Roman"/>
          <w:iCs/>
        </w:rPr>
        <w:t xml:space="preserve"> </w:t>
      </w:r>
      <w:proofErr w:type="spellStart"/>
      <w:r w:rsidR="006A559A">
        <w:rPr>
          <w:rFonts w:ascii="Times New Roman" w:hAnsi="Times New Roman" w:cs="Times New Roman"/>
          <w:iCs/>
        </w:rPr>
        <w:t>Dysrégulation</w:t>
      </w:r>
      <w:proofErr w:type="spellEnd"/>
      <w:r w:rsidR="006A559A">
        <w:rPr>
          <w:rFonts w:ascii="Times New Roman" w:hAnsi="Times New Roman" w:cs="Times New Roman"/>
          <w:iCs/>
        </w:rPr>
        <w:t xml:space="preserve"> émotionnelle</w:t>
      </w:r>
      <w:r w:rsidR="003F4ACD">
        <w:rPr>
          <w:rFonts w:ascii="Times New Roman" w:hAnsi="Times New Roman" w:cs="Times New Roman"/>
          <w:iCs/>
        </w:rPr>
        <w:t xml:space="preserve"> </w:t>
      </w:r>
      <w:r w:rsidR="004577EE">
        <w:rPr>
          <w:rFonts w:ascii="Times New Roman" w:hAnsi="Times New Roman" w:cs="Times New Roman"/>
          <w:iCs/>
        </w:rPr>
        <w:t>persistante</w:t>
      </w:r>
    </w:p>
    <w:p w14:paraId="08546B70" w14:textId="77777777" w:rsidR="006A559A" w:rsidRPr="002D15EF" w:rsidRDefault="006A559A" w:rsidP="00773688">
      <w:pPr>
        <w:ind w:right="-1429"/>
        <w:rPr>
          <w:rFonts w:ascii="Times New Roman" w:hAnsi="Times New Roman" w:cs="Times New Roman"/>
          <w:iCs/>
        </w:rPr>
      </w:pPr>
    </w:p>
    <w:p w14:paraId="21C32EC5" w14:textId="03C1805F" w:rsidR="00773688" w:rsidRPr="002D15EF" w:rsidRDefault="00F27FE7" w:rsidP="00773688">
      <w:pPr>
        <w:ind w:right="-1429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</w:rPr>
          <w:id w:val="59452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B3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D15EF" w:rsidRPr="002D15EF">
        <w:rPr>
          <w:rFonts w:ascii="Times New Roman" w:hAnsi="Times New Roman" w:cs="Times New Roman"/>
          <w:iCs/>
        </w:rPr>
        <w:t xml:space="preserve"> Troubles psychiatriques </w:t>
      </w:r>
      <w:r w:rsidR="002D15EF">
        <w:rPr>
          <w:rFonts w:ascii="Times New Roman" w:hAnsi="Times New Roman" w:cs="Times New Roman"/>
          <w:iCs/>
        </w:rPr>
        <w:t>associés</w:t>
      </w:r>
      <w:r w:rsidR="00B611EE">
        <w:rPr>
          <w:rFonts w:ascii="Times New Roman" w:hAnsi="Times New Roman" w:cs="Times New Roman"/>
          <w:iCs/>
        </w:rPr>
        <w:t xml:space="preserve"> : </w:t>
      </w:r>
      <w:r w:rsidR="002D15EF" w:rsidRPr="002D15EF">
        <w:rPr>
          <w:rFonts w:ascii="Times New Roman" w:hAnsi="Times New Roman" w:cs="Times New Roman"/>
          <w:iCs/>
        </w:rPr>
        <w:t xml:space="preserve"> </w:t>
      </w:r>
      <w:r w:rsidR="002D15EF" w:rsidRPr="00B611EE">
        <w:rPr>
          <w:rFonts w:ascii="Times New Roman" w:hAnsi="Times New Roman" w:cs="Times New Roman"/>
          <w:i/>
        </w:rPr>
        <w:t>spécifier</w:t>
      </w:r>
    </w:p>
    <w:p w14:paraId="2E8882B5" w14:textId="31DEF245" w:rsidR="000964BC" w:rsidRPr="002D15EF" w:rsidRDefault="00F27FE7" w:rsidP="00542CBF">
      <w:pPr>
        <w:ind w:right="-1429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</w:rPr>
          <w:id w:val="-60233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B3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05DC1" w:rsidRPr="002D15EF">
        <w:rPr>
          <w:rFonts w:ascii="Times New Roman" w:hAnsi="Times New Roman" w:cs="Times New Roman"/>
          <w:iCs/>
        </w:rPr>
        <w:t xml:space="preserve"> </w:t>
      </w:r>
      <w:r w:rsidR="00D177F8">
        <w:rPr>
          <w:rFonts w:ascii="Times New Roman" w:hAnsi="Times New Roman" w:cs="Times New Roman"/>
          <w:iCs/>
        </w:rPr>
        <w:t>Trouble de l’usage de substance</w:t>
      </w:r>
      <w:r w:rsidR="006A559A">
        <w:rPr>
          <w:rFonts w:ascii="Times New Roman" w:hAnsi="Times New Roman" w:cs="Times New Roman"/>
          <w:iCs/>
        </w:rPr>
        <w:t xml:space="preserve"> : </w:t>
      </w:r>
      <w:r w:rsidR="00773688" w:rsidRPr="00D177F8">
        <w:rPr>
          <w:rFonts w:ascii="Times New Roman" w:hAnsi="Times New Roman" w:cs="Times New Roman"/>
          <w:i/>
        </w:rPr>
        <w:t>spécifier</w:t>
      </w:r>
    </w:p>
    <w:p w14:paraId="460B2BBA" w14:textId="77777777" w:rsidR="00773688" w:rsidRPr="002D15EF" w:rsidRDefault="00773688" w:rsidP="00542CBF">
      <w:pPr>
        <w:ind w:right="-1429"/>
        <w:rPr>
          <w:rFonts w:ascii="Times New Roman" w:hAnsi="Times New Roman" w:cs="Times New Roman"/>
          <w:iCs/>
        </w:rPr>
      </w:pPr>
    </w:p>
    <w:p w14:paraId="35994D79" w14:textId="38D9F12B" w:rsidR="00413877" w:rsidRPr="002D15EF" w:rsidRDefault="000B6D74" w:rsidP="00542CBF">
      <w:pPr>
        <w:ind w:right="-142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Diagnostic connu</w:t>
      </w:r>
      <w:r w:rsidR="000964BC" w:rsidRPr="002D15EF">
        <w:rPr>
          <w:rFonts w:ascii="Times New Roman" w:hAnsi="Times New Roman" w:cs="Times New Roman"/>
          <w:i/>
        </w:rPr>
        <w:t> </w:t>
      </w:r>
      <w:r w:rsidR="003F4ACD">
        <w:rPr>
          <w:rFonts w:ascii="Times New Roman" w:hAnsi="Times New Roman" w:cs="Times New Roman"/>
          <w:i/>
        </w:rPr>
        <w:t xml:space="preserve">par le patient </w:t>
      </w:r>
      <w:r w:rsidR="000964BC" w:rsidRPr="002D15EF">
        <w:rPr>
          <w:rFonts w:ascii="Times New Roman" w:hAnsi="Times New Roman" w:cs="Times New Roman"/>
          <w:i/>
        </w:rPr>
        <w:t xml:space="preserve">: </w:t>
      </w:r>
      <w:sdt>
        <w:sdtPr>
          <w:rPr>
            <w:rFonts w:ascii="Times New Roman" w:hAnsi="Times New Roman" w:cs="Times New Roman"/>
          </w:rPr>
          <w:id w:val="44072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00F" w:rsidRPr="002D15EF">
            <w:rPr>
              <w:rFonts w:ascii="Segoe UI Symbol" w:eastAsia="MS Gothic" w:hAnsi="Segoe UI Symbol" w:cs="Segoe UI Symbol"/>
            </w:rPr>
            <w:t>☐</w:t>
          </w:r>
        </w:sdtContent>
      </w:sdt>
      <w:r w:rsidR="0029100F" w:rsidRPr="002D15EF">
        <w:rPr>
          <w:rFonts w:ascii="Times New Roman" w:hAnsi="Times New Roman" w:cs="Times New Roman"/>
          <w:iCs/>
        </w:rPr>
        <w:t xml:space="preserve"> non    </w:t>
      </w:r>
      <w:sdt>
        <w:sdtPr>
          <w:rPr>
            <w:rFonts w:ascii="Times New Roman" w:hAnsi="Times New Roman" w:cs="Times New Roman"/>
          </w:rPr>
          <w:id w:val="-61606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00F" w:rsidRPr="002D15EF">
            <w:rPr>
              <w:rFonts w:ascii="Segoe UI Symbol" w:eastAsia="MS Gothic" w:hAnsi="Segoe UI Symbol" w:cs="Segoe UI Symbol"/>
            </w:rPr>
            <w:t>☐</w:t>
          </w:r>
        </w:sdtContent>
      </w:sdt>
      <w:r w:rsidR="000964BC" w:rsidRPr="002D15EF">
        <w:rPr>
          <w:rFonts w:ascii="Times New Roman" w:hAnsi="Times New Roman" w:cs="Times New Roman"/>
          <w:iCs/>
        </w:rPr>
        <w:t xml:space="preserve"> oui</w:t>
      </w:r>
    </w:p>
    <w:p w14:paraId="553DD8B2" w14:textId="77777777" w:rsidR="000964BC" w:rsidRPr="002D15EF" w:rsidRDefault="000964BC" w:rsidP="00542CBF">
      <w:pPr>
        <w:ind w:right="-1429"/>
        <w:rPr>
          <w:rStyle w:val="Emphaseple"/>
          <w:rFonts w:ascii="Times New Roman" w:hAnsi="Times New Roman" w:cs="Times New Roman"/>
        </w:rPr>
      </w:pPr>
    </w:p>
    <w:p w14:paraId="3A32B5C3" w14:textId="7270B103" w:rsidR="00B611EE" w:rsidRPr="003F4ACD" w:rsidRDefault="00773688" w:rsidP="00542CBF">
      <w:pPr>
        <w:ind w:right="-1429"/>
        <w:rPr>
          <w:rFonts w:ascii="Times New Roman" w:hAnsi="Times New Roman" w:cs="Times New Roman"/>
          <w:i/>
          <w:sz w:val="21"/>
          <w:szCs w:val="21"/>
        </w:rPr>
      </w:pPr>
      <w:r w:rsidRPr="002D15EF">
        <w:rPr>
          <w:rFonts w:ascii="Times New Roman" w:hAnsi="Times New Roman" w:cs="Times New Roman"/>
        </w:rPr>
        <w:t>Date</w:t>
      </w:r>
      <w:r w:rsidR="002D15EF">
        <w:rPr>
          <w:rFonts w:ascii="Times New Roman" w:hAnsi="Times New Roman" w:cs="Times New Roman"/>
        </w:rPr>
        <w:t xml:space="preserve"> du dernier épisode aigu :  </w:t>
      </w:r>
      <w:r w:rsidR="002D15EF">
        <w:rPr>
          <w:rFonts w:ascii="Times New Roman" w:hAnsi="Times New Roman" w:cs="Times New Roman"/>
        </w:rPr>
        <w:tab/>
      </w:r>
      <w:r w:rsidR="002D15EF">
        <w:rPr>
          <w:rFonts w:ascii="Times New Roman" w:hAnsi="Times New Roman" w:cs="Times New Roman"/>
        </w:rPr>
        <w:tab/>
      </w:r>
      <w:r w:rsidR="002D15EF">
        <w:rPr>
          <w:rFonts w:ascii="Times New Roman" w:hAnsi="Times New Roman" w:cs="Times New Roman"/>
        </w:rPr>
        <w:tab/>
      </w:r>
      <w:r w:rsidR="002D15EF">
        <w:rPr>
          <w:rFonts w:ascii="Times New Roman" w:hAnsi="Times New Roman" w:cs="Times New Roman"/>
        </w:rPr>
        <w:tab/>
      </w:r>
      <w:r w:rsidR="002D15EF">
        <w:rPr>
          <w:rFonts w:ascii="Times New Roman" w:hAnsi="Times New Roman" w:cs="Times New Roman"/>
        </w:rPr>
        <w:tab/>
      </w:r>
      <w:r w:rsidRPr="002D15EF">
        <w:rPr>
          <w:rFonts w:ascii="Times New Roman" w:hAnsi="Times New Roman" w:cs="Times New Roman"/>
        </w:rPr>
        <w:t xml:space="preserve">rémission : </w:t>
      </w:r>
      <w:sdt>
        <w:sdtPr>
          <w:rPr>
            <w:rFonts w:ascii="Times New Roman" w:hAnsi="Times New Roman" w:cs="Times New Roman"/>
          </w:rPr>
          <w:id w:val="-116701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5EF">
            <w:rPr>
              <w:rFonts w:ascii="Segoe UI Symbol" w:eastAsia="MS Gothic" w:hAnsi="Segoe UI Symbol" w:cs="Segoe UI Symbol"/>
            </w:rPr>
            <w:t>☐</w:t>
          </w:r>
        </w:sdtContent>
      </w:sdt>
      <w:r w:rsidRPr="002D15EF">
        <w:rPr>
          <w:rFonts w:ascii="Times New Roman" w:hAnsi="Times New Roman" w:cs="Times New Roman"/>
          <w:iCs/>
        </w:rPr>
        <w:t xml:space="preserve"> non  </w:t>
      </w:r>
      <w:sdt>
        <w:sdtPr>
          <w:rPr>
            <w:rFonts w:ascii="Times New Roman" w:hAnsi="Times New Roman" w:cs="Times New Roman"/>
          </w:rPr>
          <w:id w:val="-16416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5EF">
            <w:rPr>
              <w:rFonts w:ascii="Segoe UI Symbol" w:eastAsia="MS Gothic" w:hAnsi="Segoe UI Symbol" w:cs="Segoe UI Symbol"/>
            </w:rPr>
            <w:t>☐</w:t>
          </w:r>
        </w:sdtContent>
      </w:sdt>
      <w:r w:rsidRPr="002D15EF">
        <w:rPr>
          <w:rFonts w:ascii="Times New Roman" w:hAnsi="Times New Roman" w:cs="Times New Roman"/>
          <w:iCs/>
        </w:rPr>
        <w:t xml:space="preserve"> partielle   </w:t>
      </w:r>
      <w:sdt>
        <w:sdtPr>
          <w:rPr>
            <w:rFonts w:ascii="Times New Roman" w:hAnsi="Times New Roman" w:cs="Times New Roman"/>
          </w:rPr>
          <w:id w:val="-119969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5EF">
            <w:rPr>
              <w:rFonts w:ascii="Segoe UI Symbol" w:eastAsia="MS Gothic" w:hAnsi="Segoe UI Symbol" w:cs="Segoe UI Symbol"/>
            </w:rPr>
            <w:t>☐</w:t>
          </w:r>
        </w:sdtContent>
      </w:sdt>
      <w:r w:rsidRPr="002D15EF">
        <w:rPr>
          <w:rFonts w:ascii="Times New Roman" w:hAnsi="Times New Roman" w:cs="Times New Roman"/>
          <w:iCs/>
        </w:rPr>
        <w:t xml:space="preserve"> oui</w:t>
      </w:r>
      <w:r w:rsidR="00E942D5">
        <w:rPr>
          <w:rFonts w:ascii="Times New Roman" w:hAnsi="Times New Roman" w:cs="Times New Roman"/>
          <w:iCs/>
        </w:rPr>
        <w:br/>
      </w:r>
      <w:r w:rsidR="00E942D5" w:rsidRPr="003F4ACD">
        <w:rPr>
          <w:rFonts w:ascii="Times New Roman" w:hAnsi="Times New Roman" w:cs="Times New Roman"/>
          <w:i/>
          <w:sz w:val="20"/>
          <w:szCs w:val="21"/>
        </w:rPr>
        <w:t>précisez si épisode dépressif, maniaque ou mixte</w:t>
      </w:r>
    </w:p>
    <w:p w14:paraId="1843400D" w14:textId="542032A9" w:rsidR="00773688" w:rsidRDefault="00773688" w:rsidP="00773688">
      <w:pPr>
        <w:pStyle w:val="Textebrut"/>
        <w:rPr>
          <w:rFonts w:ascii="Times New Roman" w:hAnsi="Times New Roman"/>
          <w:iCs/>
        </w:rPr>
      </w:pPr>
      <w:r w:rsidRPr="002D15EF">
        <w:rPr>
          <w:rFonts w:ascii="Times New Roman" w:hAnsi="Times New Roman"/>
        </w:rPr>
        <w:t>Date</w:t>
      </w:r>
      <w:r w:rsidR="00A703E7">
        <w:rPr>
          <w:rFonts w:ascii="Times New Roman" w:hAnsi="Times New Roman"/>
        </w:rPr>
        <w:t xml:space="preserve"> de</w:t>
      </w:r>
      <w:r w:rsidRPr="002D15EF">
        <w:rPr>
          <w:rFonts w:ascii="Times New Roman" w:hAnsi="Times New Roman"/>
        </w:rPr>
        <w:t xml:space="preserve"> sortie de </w:t>
      </w:r>
      <w:r w:rsidR="00A703E7">
        <w:rPr>
          <w:rFonts w:ascii="Times New Roman" w:hAnsi="Times New Roman"/>
        </w:rPr>
        <w:t xml:space="preserve">la </w:t>
      </w:r>
      <w:r w:rsidRPr="002D15EF">
        <w:rPr>
          <w:rFonts w:ascii="Times New Roman" w:hAnsi="Times New Roman"/>
        </w:rPr>
        <w:t>dernière hospitalisation :</w:t>
      </w:r>
      <w:r w:rsidRPr="002D15EF">
        <w:rPr>
          <w:rFonts w:ascii="Times New Roman" w:hAnsi="Times New Roman"/>
        </w:rPr>
        <w:tab/>
      </w:r>
      <w:r w:rsidR="002D15EF">
        <w:rPr>
          <w:rFonts w:ascii="Times New Roman" w:hAnsi="Times New Roman"/>
        </w:rPr>
        <w:tab/>
      </w:r>
      <w:r w:rsidR="002D15EF">
        <w:rPr>
          <w:rFonts w:ascii="Times New Roman" w:hAnsi="Times New Roman"/>
        </w:rPr>
        <w:tab/>
      </w:r>
      <w:r w:rsidR="00CF2697">
        <w:rPr>
          <w:rFonts w:ascii="Times New Roman" w:hAnsi="Times New Roman"/>
        </w:rPr>
        <w:t xml:space="preserve">     </w:t>
      </w:r>
      <w:r w:rsidRPr="002D15EF">
        <w:rPr>
          <w:rFonts w:ascii="Times New Roman" w:hAnsi="Times New Roman"/>
        </w:rPr>
        <w:t>hospitalisation en cours </w:t>
      </w:r>
      <w:sdt>
        <w:sdtPr>
          <w:rPr>
            <w:rFonts w:ascii="Times New Roman" w:hAnsi="Times New Roman"/>
          </w:rPr>
          <w:id w:val="190318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9D6">
            <w:rPr>
              <w:rFonts w:ascii="MS Gothic" w:eastAsia="MS Gothic" w:hAnsi="MS Gothic" w:hint="eastAsia"/>
            </w:rPr>
            <w:t>☐</w:t>
          </w:r>
        </w:sdtContent>
      </w:sdt>
      <w:r w:rsidR="002D15EF" w:rsidRPr="002D15EF">
        <w:rPr>
          <w:rFonts w:ascii="Times New Roman" w:hAnsi="Times New Roman"/>
          <w:iCs/>
        </w:rPr>
        <w:t xml:space="preserve"> </w:t>
      </w:r>
    </w:p>
    <w:p w14:paraId="439B956E" w14:textId="45681EA6" w:rsidR="00CF2697" w:rsidRDefault="00CF2697" w:rsidP="00CF2697">
      <w:pPr>
        <w:pStyle w:val="Titre2"/>
        <w:spacing w:before="0" w:after="0"/>
        <w:ind w:right="-14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Description clinique succincte : </w:t>
      </w:r>
    </w:p>
    <w:p w14:paraId="15FA6785" w14:textId="5F9CB5F9" w:rsidR="00CF2697" w:rsidRDefault="00CF2697" w:rsidP="00CF2697"/>
    <w:p w14:paraId="19FDEBF9" w14:textId="3A22F3B5" w:rsidR="00CF2697" w:rsidRDefault="00CF2697" w:rsidP="00CF2697"/>
    <w:p w14:paraId="69EC3C18" w14:textId="57C38AD2" w:rsidR="00CF2697" w:rsidRDefault="00CF2697" w:rsidP="00CF2697"/>
    <w:p w14:paraId="03B17003" w14:textId="09A7CBA5" w:rsidR="00CF2697" w:rsidRDefault="00CF2697" w:rsidP="00CF2697"/>
    <w:p w14:paraId="053C1D6F" w14:textId="49C350DD" w:rsidR="00CF2697" w:rsidRDefault="00CF2697" w:rsidP="00CF2697"/>
    <w:p w14:paraId="65020CEB" w14:textId="3BD8C687" w:rsidR="00CF2697" w:rsidRDefault="00CF2697" w:rsidP="00CF2697"/>
    <w:p w14:paraId="0645037C" w14:textId="77777777" w:rsidR="00CF2697" w:rsidRPr="00CF2697" w:rsidRDefault="00CF2697" w:rsidP="00CF2697"/>
    <w:p w14:paraId="0D817DB9" w14:textId="5309BCB2" w:rsidR="00CF2697" w:rsidRPr="00240EB4" w:rsidRDefault="00CF2697" w:rsidP="00CF2697">
      <w:pPr>
        <w:rPr>
          <w:rFonts w:ascii="Times New Roman" w:hAnsi="Times New Roman" w:cs="Times New Roman"/>
          <w:b/>
          <w:color w:val="4F81BD" w:themeColor="accent1"/>
          <w:sz w:val="28"/>
        </w:rPr>
      </w:pPr>
      <w:r w:rsidRPr="00240EB4">
        <w:rPr>
          <w:rFonts w:ascii="Times New Roman" w:hAnsi="Times New Roman" w:cs="Times New Roman"/>
          <w:b/>
          <w:color w:val="4F81BD" w:themeColor="accent1"/>
          <w:sz w:val="28"/>
        </w:rPr>
        <w:t xml:space="preserve">Quelles sont </w:t>
      </w:r>
      <w:r w:rsidR="00D11C2D">
        <w:rPr>
          <w:rFonts w:ascii="Times New Roman" w:hAnsi="Times New Roman" w:cs="Times New Roman"/>
          <w:b/>
          <w:color w:val="4F81BD" w:themeColor="accent1"/>
          <w:sz w:val="28"/>
        </w:rPr>
        <w:t>les</w:t>
      </w:r>
      <w:r w:rsidRPr="00240EB4">
        <w:rPr>
          <w:rFonts w:ascii="Times New Roman" w:hAnsi="Times New Roman" w:cs="Times New Roman"/>
          <w:b/>
          <w:color w:val="4F81BD" w:themeColor="accent1"/>
          <w:sz w:val="28"/>
        </w:rPr>
        <w:t xml:space="preserve"> motivations à intégrer le groupe ? </w:t>
      </w:r>
    </w:p>
    <w:p w14:paraId="3BC0C9EB" w14:textId="77777777" w:rsidR="00CF2697" w:rsidRPr="00240EB4" w:rsidRDefault="00CF2697" w:rsidP="00CF2697">
      <w:pPr>
        <w:rPr>
          <w:rFonts w:ascii="Times New Roman" w:hAnsi="Times New Roman" w:cs="Times New Roman"/>
          <w:color w:val="4F81BD" w:themeColor="accent1"/>
          <w:sz w:val="24"/>
        </w:rPr>
      </w:pPr>
    </w:p>
    <w:p w14:paraId="6E0F208C" w14:textId="655F230B" w:rsidR="00CF2697" w:rsidRPr="002D15EF" w:rsidRDefault="00F27FE7" w:rsidP="00CF2697">
      <w:pPr>
        <w:ind w:right="-1429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</w:rPr>
          <w:id w:val="-147020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69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F2697" w:rsidRPr="002D15EF">
        <w:rPr>
          <w:rFonts w:ascii="Times New Roman" w:hAnsi="Times New Roman" w:cs="Times New Roman"/>
          <w:iCs/>
        </w:rPr>
        <w:t xml:space="preserve"> </w:t>
      </w:r>
      <w:r w:rsidR="00D11C2D">
        <w:rPr>
          <w:rFonts w:ascii="Times New Roman" w:hAnsi="Times New Roman" w:cs="Times New Roman"/>
          <w:iCs/>
        </w:rPr>
        <w:t>Besoin</w:t>
      </w:r>
      <w:r w:rsidR="00CF2697">
        <w:rPr>
          <w:rFonts w:ascii="Times New Roman" w:hAnsi="Times New Roman" w:cs="Times New Roman"/>
          <w:iCs/>
        </w:rPr>
        <w:t xml:space="preserve"> de connaissances sur les troubles</w:t>
      </w:r>
    </w:p>
    <w:p w14:paraId="55609571" w14:textId="67862878" w:rsidR="00CF2697" w:rsidRDefault="00F27FE7" w:rsidP="00CF2697">
      <w:pPr>
        <w:ind w:right="-1429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</w:rPr>
          <w:id w:val="209820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8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F2697" w:rsidRPr="002D15EF">
        <w:rPr>
          <w:rFonts w:ascii="Times New Roman" w:hAnsi="Times New Roman" w:cs="Times New Roman"/>
          <w:iCs/>
        </w:rPr>
        <w:t xml:space="preserve"> </w:t>
      </w:r>
      <w:r w:rsidR="00D11C2D">
        <w:rPr>
          <w:rFonts w:ascii="Times New Roman" w:hAnsi="Times New Roman" w:cs="Times New Roman"/>
          <w:iCs/>
        </w:rPr>
        <w:t>Besoin</w:t>
      </w:r>
      <w:r w:rsidR="00CF2697">
        <w:rPr>
          <w:rFonts w:ascii="Times New Roman" w:hAnsi="Times New Roman" w:cs="Times New Roman"/>
          <w:iCs/>
        </w:rPr>
        <w:t xml:space="preserve"> de compétences de régulation des émotions</w:t>
      </w:r>
    </w:p>
    <w:p w14:paraId="7551F02E" w14:textId="26F798A5" w:rsidR="00CF2697" w:rsidRDefault="00F27FE7" w:rsidP="00CF2697">
      <w:pPr>
        <w:ind w:right="-1429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</w:rPr>
          <w:id w:val="93879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8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F2697" w:rsidRPr="002D15EF">
        <w:rPr>
          <w:rFonts w:ascii="Times New Roman" w:hAnsi="Times New Roman" w:cs="Times New Roman"/>
          <w:iCs/>
        </w:rPr>
        <w:t xml:space="preserve"> </w:t>
      </w:r>
      <w:r w:rsidR="00D11C2D">
        <w:rPr>
          <w:rFonts w:ascii="Times New Roman" w:hAnsi="Times New Roman" w:cs="Times New Roman"/>
          <w:iCs/>
        </w:rPr>
        <w:t>Besoin de motivation</w:t>
      </w:r>
      <w:r w:rsidR="00CF2697">
        <w:rPr>
          <w:rFonts w:ascii="Times New Roman" w:hAnsi="Times New Roman" w:cs="Times New Roman"/>
          <w:iCs/>
        </w:rPr>
        <w:t xml:space="preserve"> à l’activation comportementale</w:t>
      </w:r>
    </w:p>
    <w:p w14:paraId="527D145D" w14:textId="61CAAA3F" w:rsidR="003F4ACD" w:rsidRDefault="00F27FE7" w:rsidP="00CF2697">
      <w:pPr>
        <w:ind w:right="-1429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</w:rPr>
          <w:id w:val="185938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8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F4ACD" w:rsidRPr="002D15EF">
        <w:rPr>
          <w:rFonts w:ascii="Times New Roman" w:hAnsi="Times New Roman" w:cs="Times New Roman"/>
          <w:iCs/>
        </w:rPr>
        <w:t xml:space="preserve"> </w:t>
      </w:r>
      <w:r w:rsidR="003F4ACD">
        <w:rPr>
          <w:rFonts w:ascii="Times New Roman" w:hAnsi="Times New Roman" w:cs="Times New Roman"/>
          <w:iCs/>
        </w:rPr>
        <w:t>Besoin de psychoéducation pour l’entourage</w:t>
      </w:r>
    </w:p>
    <w:p w14:paraId="637816A3" w14:textId="2D410A97" w:rsidR="00CF2697" w:rsidRPr="00240EB4" w:rsidRDefault="00F27FE7" w:rsidP="00CF2697">
      <w:pPr>
        <w:rPr>
          <w:rFonts w:ascii="Times New Roman" w:hAnsi="Times New Roman" w:cs="Times New Roman"/>
          <w:color w:val="4F81BD" w:themeColor="accent1"/>
          <w:sz w:val="24"/>
        </w:rPr>
      </w:pPr>
      <w:sdt>
        <w:sdtPr>
          <w:rPr>
            <w:rFonts w:ascii="Times New Roman" w:hAnsi="Times New Roman" w:cs="Times New Roman"/>
          </w:rPr>
          <w:id w:val="-42896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8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F2697" w:rsidRPr="002D15EF">
        <w:rPr>
          <w:rFonts w:ascii="Times New Roman" w:hAnsi="Times New Roman" w:cs="Times New Roman"/>
          <w:iCs/>
        </w:rPr>
        <w:t xml:space="preserve"> </w:t>
      </w:r>
      <w:r w:rsidR="00CF2697">
        <w:rPr>
          <w:rFonts w:ascii="Times New Roman" w:hAnsi="Times New Roman" w:cs="Times New Roman"/>
          <w:iCs/>
        </w:rPr>
        <w:t xml:space="preserve">Autres : </w:t>
      </w:r>
      <w:r w:rsidR="00CF2697" w:rsidRPr="00B611EE">
        <w:rPr>
          <w:rFonts w:ascii="Times New Roman" w:hAnsi="Times New Roman" w:cs="Times New Roman"/>
          <w:i/>
        </w:rPr>
        <w:t>spécifier</w:t>
      </w:r>
    </w:p>
    <w:p w14:paraId="65DA6085" w14:textId="77777777" w:rsidR="00CF2697" w:rsidRDefault="00CF2697" w:rsidP="00542CBF">
      <w:pPr>
        <w:pStyle w:val="Titre2"/>
        <w:spacing w:before="0" w:after="0"/>
        <w:ind w:right="-1429"/>
        <w:rPr>
          <w:rFonts w:ascii="Times New Roman" w:hAnsi="Times New Roman" w:cs="Times New Roman"/>
          <w:sz w:val="28"/>
          <w:szCs w:val="28"/>
        </w:rPr>
      </w:pPr>
    </w:p>
    <w:p w14:paraId="5EC043C6" w14:textId="77777777" w:rsidR="00CF2697" w:rsidRDefault="00CF2697" w:rsidP="00542CBF">
      <w:pPr>
        <w:pStyle w:val="Titre2"/>
        <w:spacing w:before="0" w:after="0"/>
        <w:ind w:right="-1429"/>
        <w:rPr>
          <w:rFonts w:ascii="Times New Roman" w:hAnsi="Times New Roman" w:cs="Times New Roman"/>
          <w:sz w:val="28"/>
          <w:szCs w:val="28"/>
        </w:rPr>
      </w:pPr>
    </w:p>
    <w:p w14:paraId="685963F2" w14:textId="2FB21AF0" w:rsidR="00413877" w:rsidRPr="00240EB4" w:rsidRDefault="00413877" w:rsidP="00542CBF">
      <w:pPr>
        <w:pStyle w:val="Titre2"/>
        <w:spacing w:before="0" w:after="0"/>
        <w:ind w:right="-1429"/>
        <w:rPr>
          <w:rFonts w:ascii="Times New Roman" w:hAnsi="Times New Roman" w:cs="Times New Roman"/>
          <w:sz w:val="28"/>
          <w:szCs w:val="28"/>
        </w:rPr>
      </w:pPr>
      <w:r w:rsidRPr="00240EB4">
        <w:rPr>
          <w:rFonts w:ascii="Times New Roman" w:hAnsi="Times New Roman" w:cs="Times New Roman"/>
          <w:sz w:val="28"/>
          <w:szCs w:val="28"/>
        </w:rPr>
        <w:t>Traitement pharmacologique actuel :</w:t>
      </w:r>
    </w:p>
    <w:p w14:paraId="485C363F" w14:textId="77777777" w:rsidR="00413877" w:rsidRPr="00240EB4" w:rsidRDefault="00413877" w:rsidP="00542CBF">
      <w:pPr>
        <w:ind w:right="-1429"/>
        <w:rPr>
          <w:rFonts w:ascii="Times New Roman" w:hAnsi="Times New Roman" w:cs="Times New Roman"/>
          <w:sz w:val="28"/>
          <w:szCs w:val="28"/>
        </w:rPr>
      </w:pPr>
    </w:p>
    <w:p w14:paraId="1499E7FB" w14:textId="77777777" w:rsidR="00773688" w:rsidRDefault="00773688" w:rsidP="00542CBF">
      <w:pPr>
        <w:pStyle w:val="Titre2"/>
        <w:spacing w:before="0" w:after="0"/>
        <w:ind w:right="-1429"/>
        <w:rPr>
          <w:rFonts w:ascii="Times New Roman" w:hAnsi="Times New Roman" w:cs="Times New Roman"/>
        </w:rPr>
      </w:pPr>
    </w:p>
    <w:p w14:paraId="6F653A88" w14:textId="77777777" w:rsidR="00A703E7" w:rsidRDefault="00A703E7" w:rsidP="00A703E7"/>
    <w:p w14:paraId="19837602" w14:textId="77777777" w:rsidR="00A703E7" w:rsidRDefault="00A703E7" w:rsidP="00A703E7"/>
    <w:p w14:paraId="6352F547" w14:textId="77777777" w:rsidR="00A703E7" w:rsidRDefault="00A703E7" w:rsidP="00A703E7"/>
    <w:p w14:paraId="00989ABC" w14:textId="77777777" w:rsidR="00A703E7" w:rsidRPr="00A703E7" w:rsidRDefault="00A703E7" w:rsidP="00A703E7"/>
    <w:p w14:paraId="7974CE06" w14:textId="7E1D292C" w:rsidR="00413877" w:rsidRPr="00240EB4" w:rsidRDefault="00773688" w:rsidP="00542CBF">
      <w:pPr>
        <w:pStyle w:val="Titre2"/>
        <w:spacing w:before="0" w:after="0"/>
        <w:ind w:right="-1429"/>
        <w:rPr>
          <w:rFonts w:ascii="Times New Roman" w:hAnsi="Times New Roman" w:cs="Times New Roman"/>
          <w:sz w:val="28"/>
          <w:szCs w:val="28"/>
        </w:rPr>
      </w:pPr>
      <w:r w:rsidRPr="00240EB4">
        <w:rPr>
          <w:rFonts w:ascii="Times New Roman" w:hAnsi="Times New Roman" w:cs="Times New Roman"/>
          <w:sz w:val="28"/>
          <w:szCs w:val="28"/>
        </w:rPr>
        <w:t xml:space="preserve">Expériences de </w:t>
      </w:r>
      <w:r w:rsidR="00841E6B">
        <w:rPr>
          <w:rFonts w:ascii="Times New Roman" w:hAnsi="Times New Roman" w:cs="Times New Roman"/>
          <w:sz w:val="28"/>
          <w:szCs w:val="28"/>
        </w:rPr>
        <w:t>psychothérapies</w:t>
      </w:r>
      <w:r w:rsidRPr="00240EB4">
        <w:rPr>
          <w:rFonts w:ascii="Times New Roman" w:hAnsi="Times New Roman" w:cs="Times New Roman"/>
          <w:sz w:val="28"/>
          <w:szCs w:val="28"/>
        </w:rPr>
        <w:t xml:space="preserve"> passées</w:t>
      </w:r>
      <w:r w:rsidR="00413877" w:rsidRPr="00240EB4">
        <w:rPr>
          <w:rFonts w:ascii="Times New Roman" w:hAnsi="Times New Roman" w:cs="Times New Roman"/>
          <w:sz w:val="28"/>
          <w:szCs w:val="28"/>
        </w:rPr>
        <w:t> :</w:t>
      </w:r>
    </w:p>
    <w:p w14:paraId="1110B112" w14:textId="77777777" w:rsidR="000964BC" w:rsidRDefault="000964BC" w:rsidP="00542CBF">
      <w:pPr>
        <w:pStyle w:val="Titre2"/>
        <w:spacing w:before="0"/>
        <w:ind w:right="-1429"/>
        <w:rPr>
          <w:rFonts w:ascii="Times New Roman" w:hAnsi="Times New Roman" w:cs="Times New Roman"/>
        </w:rPr>
      </w:pPr>
    </w:p>
    <w:p w14:paraId="4865CC57" w14:textId="77777777" w:rsidR="00240EB4" w:rsidRPr="00240EB4" w:rsidRDefault="00240EB4" w:rsidP="00240EB4"/>
    <w:p w14:paraId="045D066B" w14:textId="77777777" w:rsidR="000964BC" w:rsidRPr="002D15EF" w:rsidRDefault="000964BC" w:rsidP="00542CBF">
      <w:pPr>
        <w:pStyle w:val="Titre2"/>
        <w:spacing w:before="0"/>
        <w:ind w:right="-1429"/>
        <w:rPr>
          <w:rFonts w:ascii="Times New Roman" w:hAnsi="Times New Roman" w:cs="Times New Roman"/>
        </w:rPr>
      </w:pPr>
    </w:p>
    <w:p w14:paraId="225CCC8C" w14:textId="60C85576" w:rsidR="00841E6B" w:rsidRPr="002D15EF" w:rsidRDefault="00841E6B" w:rsidP="00542CBF">
      <w:pPr>
        <w:ind w:right="-1429"/>
        <w:rPr>
          <w:rFonts w:ascii="Times New Roman" w:hAnsi="Times New Roman" w:cs="Times New Roman"/>
        </w:rPr>
      </w:pPr>
    </w:p>
    <w:p w14:paraId="7A837B6F" w14:textId="77777777" w:rsidR="002D15EF" w:rsidRPr="00240EB4" w:rsidRDefault="002D15EF" w:rsidP="002D15EF">
      <w:pPr>
        <w:rPr>
          <w:rFonts w:ascii="Times New Roman" w:hAnsi="Times New Roman" w:cs="Times New Roman"/>
          <w:b/>
          <w:color w:val="4F81BD" w:themeColor="accent1"/>
          <w:sz w:val="28"/>
        </w:rPr>
      </w:pPr>
    </w:p>
    <w:p w14:paraId="21233BB9" w14:textId="77777777" w:rsidR="002D15EF" w:rsidRPr="00240EB4" w:rsidRDefault="002D15EF" w:rsidP="002D15EF">
      <w:pPr>
        <w:rPr>
          <w:rFonts w:ascii="Times New Roman" w:hAnsi="Times New Roman" w:cs="Times New Roman"/>
          <w:b/>
          <w:color w:val="4F81BD" w:themeColor="accent1"/>
          <w:sz w:val="28"/>
        </w:rPr>
      </w:pPr>
    </w:p>
    <w:p w14:paraId="5FB6FF59" w14:textId="29DD9809" w:rsidR="002D15EF" w:rsidRPr="00240EB4" w:rsidRDefault="002D15EF" w:rsidP="002D15EF">
      <w:pPr>
        <w:rPr>
          <w:rFonts w:ascii="Times New Roman" w:hAnsi="Times New Roman" w:cs="Times New Roman"/>
          <w:b/>
          <w:color w:val="4F81BD" w:themeColor="accent1"/>
          <w:sz w:val="28"/>
        </w:rPr>
      </w:pPr>
      <w:r w:rsidRPr="00240EB4">
        <w:rPr>
          <w:rFonts w:ascii="Times New Roman" w:hAnsi="Times New Roman" w:cs="Times New Roman"/>
          <w:b/>
          <w:color w:val="4F81BD" w:themeColor="accent1"/>
          <w:sz w:val="28"/>
        </w:rPr>
        <w:t>Quel</w:t>
      </w:r>
      <w:r w:rsidR="003F4ACD">
        <w:rPr>
          <w:rFonts w:ascii="Times New Roman" w:hAnsi="Times New Roman" w:cs="Times New Roman"/>
          <w:b/>
          <w:color w:val="4F81BD" w:themeColor="accent1"/>
          <w:sz w:val="28"/>
        </w:rPr>
        <w:t>le</w:t>
      </w:r>
      <w:r w:rsidRPr="00240EB4">
        <w:rPr>
          <w:rFonts w:ascii="Times New Roman" w:hAnsi="Times New Roman" w:cs="Times New Roman"/>
          <w:b/>
          <w:color w:val="4F81BD" w:themeColor="accent1"/>
          <w:sz w:val="28"/>
        </w:rPr>
        <w:t xml:space="preserve">s sont </w:t>
      </w:r>
      <w:r w:rsidR="00841E6B">
        <w:rPr>
          <w:rFonts w:ascii="Times New Roman" w:hAnsi="Times New Roman" w:cs="Times New Roman"/>
          <w:b/>
          <w:color w:val="4F81BD" w:themeColor="accent1"/>
          <w:sz w:val="28"/>
        </w:rPr>
        <w:t>les</w:t>
      </w:r>
      <w:r w:rsidRPr="00240EB4">
        <w:rPr>
          <w:rFonts w:ascii="Times New Roman" w:hAnsi="Times New Roman" w:cs="Times New Roman"/>
          <w:b/>
          <w:color w:val="4F81BD" w:themeColor="accent1"/>
          <w:sz w:val="28"/>
        </w:rPr>
        <w:t xml:space="preserve"> réticences ou </w:t>
      </w:r>
      <w:r w:rsidR="00841E6B">
        <w:rPr>
          <w:rFonts w:ascii="Times New Roman" w:hAnsi="Times New Roman" w:cs="Times New Roman"/>
          <w:b/>
          <w:color w:val="4F81BD" w:themeColor="accent1"/>
          <w:sz w:val="28"/>
        </w:rPr>
        <w:t>les</w:t>
      </w:r>
      <w:r w:rsidRPr="00240EB4">
        <w:rPr>
          <w:rFonts w:ascii="Times New Roman" w:hAnsi="Times New Roman" w:cs="Times New Roman"/>
          <w:b/>
          <w:color w:val="4F81BD" w:themeColor="accent1"/>
          <w:sz w:val="28"/>
        </w:rPr>
        <w:t xml:space="preserve"> doutes à participer au groupe ?</w:t>
      </w:r>
    </w:p>
    <w:p w14:paraId="0A6EDCB1" w14:textId="77777777" w:rsidR="002D15EF" w:rsidRPr="00240EB4" w:rsidRDefault="002D15EF" w:rsidP="002D15EF">
      <w:pPr>
        <w:rPr>
          <w:rFonts w:ascii="Times New Roman" w:hAnsi="Times New Roman" w:cs="Times New Roman"/>
          <w:color w:val="4F81BD" w:themeColor="accent1"/>
          <w:sz w:val="24"/>
        </w:rPr>
      </w:pPr>
    </w:p>
    <w:p w14:paraId="5A15203B" w14:textId="77777777" w:rsidR="002D15EF" w:rsidRPr="00240EB4" w:rsidRDefault="002D15EF" w:rsidP="002D15EF">
      <w:pPr>
        <w:rPr>
          <w:rFonts w:ascii="Times New Roman" w:hAnsi="Times New Roman" w:cs="Times New Roman"/>
          <w:color w:val="4F81BD" w:themeColor="accent1"/>
          <w:sz w:val="24"/>
        </w:rPr>
      </w:pPr>
    </w:p>
    <w:p w14:paraId="77825E88" w14:textId="77777777" w:rsidR="002D15EF" w:rsidRPr="00240EB4" w:rsidRDefault="002D15EF" w:rsidP="002D15EF">
      <w:pPr>
        <w:rPr>
          <w:rFonts w:ascii="Times New Roman" w:hAnsi="Times New Roman" w:cs="Times New Roman"/>
          <w:color w:val="4F81BD" w:themeColor="accent1"/>
          <w:sz w:val="24"/>
        </w:rPr>
      </w:pPr>
    </w:p>
    <w:p w14:paraId="3B433DD2" w14:textId="1CC4F6EE" w:rsidR="002D15EF" w:rsidRPr="00240EB4" w:rsidRDefault="002D15EF" w:rsidP="002D15EF">
      <w:pPr>
        <w:rPr>
          <w:rFonts w:ascii="Times New Roman" w:hAnsi="Times New Roman" w:cs="Times New Roman"/>
          <w:b/>
          <w:color w:val="4F81BD" w:themeColor="accent1"/>
          <w:sz w:val="28"/>
        </w:rPr>
      </w:pPr>
    </w:p>
    <w:p w14:paraId="1DA7835F" w14:textId="77777777" w:rsidR="002D15EF" w:rsidRPr="00240EB4" w:rsidRDefault="002D15EF" w:rsidP="002D15EF">
      <w:pPr>
        <w:rPr>
          <w:rFonts w:ascii="Times New Roman" w:hAnsi="Times New Roman" w:cs="Times New Roman"/>
          <w:b/>
          <w:color w:val="4F81BD" w:themeColor="accent1"/>
          <w:sz w:val="28"/>
        </w:rPr>
      </w:pPr>
    </w:p>
    <w:p w14:paraId="3E67A46F" w14:textId="77777777" w:rsidR="002D15EF" w:rsidRPr="00240EB4" w:rsidRDefault="002D15EF" w:rsidP="002D15EF">
      <w:pPr>
        <w:rPr>
          <w:rFonts w:ascii="Times New Roman" w:hAnsi="Times New Roman" w:cs="Times New Roman"/>
          <w:color w:val="4F81BD" w:themeColor="accent1"/>
          <w:sz w:val="24"/>
        </w:rPr>
      </w:pPr>
    </w:p>
    <w:p w14:paraId="291C16C2" w14:textId="77777777" w:rsidR="002D15EF" w:rsidRPr="00240EB4" w:rsidRDefault="002D15EF" w:rsidP="002D15EF">
      <w:pPr>
        <w:rPr>
          <w:rFonts w:ascii="Times New Roman" w:hAnsi="Times New Roman" w:cs="Times New Roman"/>
          <w:color w:val="4F81BD" w:themeColor="accent1"/>
          <w:sz w:val="24"/>
        </w:rPr>
      </w:pPr>
    </w:p>
    <w:p w14:paraId="35A1E18D" w14:textId="55036200" w:rsidR="002D15EF" w:rsidRPr="00240EB4" w:rsidRDefault="002D15EF" w:rsidP="002D15EF">
      <w:pPr>
        <w:rPr>
          <w:rFonts w:ascii="Times New Roman" w:hAnsi="Times New Roman" w:cs="Times New Roman"/>
          <w:b/>
          <w:color w:val="4F81BD" w:themeColor="accent1"/>
          <w:sz w:val="28"/>
        </w:rPr>
      </w:pPr>
      <w:r w:rsidRPr="00240EB4">
        <w:rPr>
          <w:rFonts w:ascii="Times New Roman" w:hAnsi="Times New Roman" w:cs="Times New Roman"/>
          <w:b/>
          <w:color w:val="4F81BD" w:themeColor="accent1"/>
          <w:sz w:val="28"/>
        </w:rPr>
        <w:t xml:space="preserve">Comment </w:t>
      </w:r>
      <w:r w:rsidR="00841E6B">
        <w:rPr>
          <w:rFonts w:ascii="Times New Roman" w:hAnsi="Times New Roman" w:cs="Times New Roman"/>
          <w:b/>
          <w:color w:val="4F81BD" w:themeColor="accent1"/>
          <w:sz w:val="28"/>
        </w:rPr>
        <w:t>avez-vous pris connaissance des groupes d’éducation thérapeutique</w:t>
      </w:r>
      <w:r w:rsidRPr="00240EB4">
        <w:rPr>
          <w:rFonts w:ascii="Times New Roman" w:hAnsi="Times New Roman" w:cs="Times New Roman"/>
          <w:b/>
          <w:color w:val="4F81BD" w:themeColor="accent1"/>
          <w:sz w:val="28"/>
        </w:rPr>
        <w:t xml:space="preserve"> ? </w:t>
      </w:r>
    </w:p>
    <w:p w14:paraId="1E56A63B" w14:textId="77777777" w:rsidR="002D15EF" w:rsidRPr="00240EB4" w:rsidRDefault="002D15EF" w:rsidP="002D15EF">
      <w:pPr>
        <w:rPr>
          <w:rFonts w:ascii="Times New Roman" w:hAnsi="Times New Roman" w:cs="Times New Roman"/>
          <w:b/>
          <w:color w:val="4F81BD" w:themeColor="accent1"/>
          <w:sz w:val="28"/>
        </w:rPr>
      </w:pPr>
    </w:p>
    <w:p w14:paraId="7D33EE43" w14:textId="77777777" w:rsidR="002D15EF" w:rsidRDefault="002D15EF" w:rsidP="002D15EF">
      <w:pPr>
        <w:rPr>
          <w:rFonts w:ascii="Times New Roman" w:hAnsi="Times New Roman" w:cs="Times New Roman"/>
          <w:b/>
          <w:sz w:val="28"/>
        </w:rPr>
      </w:pPr>
    </w:p>
    <w:p w14:paraId="4C486F75" w14:textId="77777777" w:rsidR="002D15EF" w:rsidRDefault="002D15EF" w:rsidP="002D15EF">
      <w:pPr>
        <w:rPr>
          <w:rFonts w:ascii="Times New Roman" w:hAnsi="Times New Roman" w:cs="Times New Roman"/>
          <w:b/>
          <w:sz w:val="28"/>
        </w:rPr>
      </w:pPr>
    </w:p>
    <w:p w14:paraId="6FE84A63" w14:textId="77777777" w:rsidR="000964BC" w:rsidRPr="000964BC" w:rsidRDefault="000964BC" w:rsidP="00542CBF">
      <w:pPr>
        <w:ind w:right="-1429"/>
      </w:pPr>
    </w:p>
    <w:sectPr w:rsidR="000964BC" w:rsidRPr="000964BC" w:rsidSect="00542CBF">
      <w:footerReference w:type="default" r:id="rId14"/>
      <w:pgSz w:w="11906" w:h="16838"/>
      <w:pgMar w:top="567" w:right="2692" w:bottom="720" w:left="720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930FE" w14:textId="77777777" w:rsidR="00F27FE7" w:rsidRDefault="00F27FE7" w:rsidP="00086046">
      <w:r>
        <w:separator/>
      </w:r>
    </w:p>
  </w:endnote>
  <w:endnote w:type="continuationSeparator" w:id="0">
    <w:p w14:paraId="3F3BD104" w14:textId="77777777" w:rsidR="00F27FE7" w:rsidRDefault="00F27FE7" w:rsidP="0008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041013"/>
      <w:docPartObj>
        <w:docPartGallery w:val="Page Numbers (Bottom of Page)"/>
        <w:docPartUnique/>
      </w:docPartObj>
    </w:sdtPr>
    <w:sdtEndPr/>
    <w:sdtContent>
      <w:p w14:paraId="26AA26AF" w14:textId="7DBE8098" w:rsidR="00240EB4" w:rsidRDefault="00240EB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E46">
          <w:rPr>
            <w:noProof/>
          </w:rPr>
          <w:t>2</w:t>
        </w:r>
        <w:r>
          <w:fldChar w:fldCharType="end"/>
        </w:r>
      </w:p>
    </w:sdtContent>
  </w:sdt>
  <w:p w14:paraId="689AD952" w14:textId="77777777" w:rsidR="000964BC" w:rsidRDefault="000964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76890" w14:textId="77777777" w:rsidR="00F27FE7" w:rsidRDefault="00F27FE7" w:rsidP="00086046">
      <w:r>
        <w:separator/>
      </w:r>
    </w:p>
  </w:footnote>
  <w:footnote w:type="continuationSeparator" w:id="0">
    <w:p w14:paraId="0F937B93" w14:textId="77777777" w:rsidR="00F27FE7" w:rsidRDefault="00F27FE7" w:rsidP="0008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7F1"/>
    <w:multiLevelType w:val="hybridMultilevel"/>
    <w:tmpl w:val="891EB994"/>
    <w:lvl w:ilvl="0" w:tplc="567C28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28C6"/>
    <w:multiLevelType w:val="hybridMultilevel"/>
    <w:tmpl w:val="378E974A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786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0E26FF"/>
    <w:multiLevelType w:val="hybridMultilevel"/>
    <w:tmpl w:val="80D28A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9616C"/>
    <w:multiLevelType w:val="hybridMultilevel"/>
    <w:tmpl w:val="E850DD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AC"/>
    <w:rsid w:val="00043C57"/>
    <w:rsid w:val="00086046"/>
    <w:rsid w:val="000964BC"/>
    <w:rsid w:val="000B6D74"/>
    <w:rsid w:val="00133568"/>
    <w:rsid w:val="00185994"/>
    <w:rsid w:val="0019688F"/>
    <w:rsid w:val="001A5C94"/>
    <w:rsid w:val="001C4702"/>
    <w:rsid w:val="001D1E13"/>
    <w:rsid w:val="001D33E2"/>
    <w:rsid w:val="001D49D6"/>
    <w:rsid w:val="0022378D"/>
    <w:rsid w:val="00240EB4"/>
    <w:rsid w:val="00245F9B"/>
    <w:rsid w:val="0029100F"/>
    <w:rsid w:val="00297C70"/>
    <w:rsid w:val="002B1B88"/>
    <w:rsid w:val="002C3CE6"/>
    <w:rsid w:val="002D15EF"/>
    <w:rsid w:val="00305DC1"/>
    <w:rsid w:val="00310326"/>
    <w:rsid w:val="003162E5"/>
    <w:rsid w:val="003543C5"/>
    <w:rsid w:val="0037582B"/>
    <w:rsid w:val="003A38FA"/>
    <w:rsid w:val="003B6B39"/>
    <w:rsid w:val="003C5907"/>
    <w:rsid w:val="003F4ACD"/>
    <w:rsid w:val="00403E46"/>
    <w:rsid w:val="00413877"/>
    <w:rsid w:val="00431AB5"/>
    <w:rsid w:val="004577EE"/>
    <w:rsid w:val="004B56C7"/>
    <w:rsid w:val="004D7C7C"/>
    <w:rsid w:val="004F6702"/>
    <w:rsid w:val="005132B3"/>
    <w:rsid w:val="00542CBF"/>
    <w:rsid w:val="00583284"/>
    <w:rsid w:val="00583890"/>
    <w:rsid w:val="006A0694"/>
    <w:rsid w:val="006A559A"/>
    <w:rsid w:val="00727AF9"/>
    <w:rsid w:val="00773688"/>
    <w:rsid w:val="007804DC"/>
    <w:rsid w:val="0079090B"/>
    <w:rsid w:val="007E19B9"/>
    <w:rsid w:val="00801C58"/>
    <w:rsid w:val="008025C3"/>
    <w:rsid w:val="00841E6B"/>
    <w:rsid w:val="008B28C9"/>
    <w:rsid w:val="008E0B33"/>
    <w:rsid w:val="008E3BD1"/>
    <w:rsid w:val="008F52F5"/>
    <w:rsid w:val="008F5E7C"/>
    <w:rsid w:val="00930293"/>
    <w:rsid w:val="009873CA"/>
    <w:rsid w:val="009A4CC3"/>
    <w:rsid w:val="009C100B"/>
    <w:rsid w:val="00A703E7"/>
    <w:rsid w:val="00AE6F32"/>
    <w:rsid w:val="00B306AC"/>
    <w:rsid w:val="00B611EE"/>
    <w:rsid w:val="00B64001"/>
    <w:rsid w:val="00B755DB"/>
    <w:rsid w:val="00BA43EE"/>
    <w:rsid w:val="00C80E87"/>
    <w:rsid w:val="00CC5EC0"/>
    <w:rsid w:val="00CF2697"/>
    <w:rsid w:val="00D11C2D"/>
    <w:rsid w:val="00D177F8"/>
    <w:rsid w:val="00D67502"/>
    <w:rsid w:val="00E66569"/>
    <w:rsid w:val="00E942D5"/>
    <w:rsid w:val="00EC6860"/>
    <w:rsid w:val="00ED1A12"/>
    <w:rsid w:val="00F27FE7"/>
    <w:rsid w:val="00FA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D2062"/>
  <w15:docId w15:val="{6CBB5E21-5EF5-4F4F-BD59-B64436CF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877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306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100F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964BC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964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B306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06AC"/>
  </w:style>
  <w:style w:type="paragraph" w:styleId="Paragraphedeliste">
    <w:name w:val="List Paragraph"/>
    <w:basedOn w:val="Normal"/>
    <w:uiPriority w:val="34"/>
    <w:qFormat/>
    <w:rsid w:val="00B306A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30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B3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0860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860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91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eple">
    <w:name w:val="Subtle Emphasis"/>
    <w:basedOn w:val="Policepardfaut"/>
    <w:uiPriority w:val="19"/>
    <w:qFormat/>
    <w:rsid w:val="00086046"/>
    <w:rPr>
      <w:i/>
      <w:iCs/>
      <w:color w:val="808080" w:themeColor="text1" w:themeTint="7F"/>
    </w:rPr>
  </w:style>
  <w:style w:type="paragraph" w:styleId="Pieddepage">
    <w:name w:val="footer"/>
    <w:basedOn w:val="Normal"/>
    <w:link w:val="PieddepageCar"/>
    <w:uiPriority w:val="99"/>
    <w:unhideWhenUsed/>
    <w:rsid w:val="000860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6046"/>
  </w:style>
  <w:style w:type="paragraph" w:styleId="Textedebulles">
    <w:name w:val="Balloon Text"/>
    <w:basedOn w:val="Normal"/>
    <w:link w:val="TextedebullesCar"/>
    <w:uiPriority w:val="99"/>
    <w:semiHidden/>
    <w:unhideWhenUsed/>
    <w:rsid w:val="002910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00F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73688"/>
    <w:rPr>
      <w:rFonts w:ascii="Calibri" w:hAnsi="Calibri" w:cs="Times New Roman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73688"/>
    <w:rPr>
      <w:rFonts w:ascii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8E0B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estpsychoeduc@chru-strasbourg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image001.png@01D79380.137460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WEINER Luisa</dc:creator>
  <cp:lastModifiedBy>WEIBEL Sebastien</cp:lastModifiedBy>
  <cp:revision>4</cp:revision>
  <cp:lastPrinted>2018-08-23T13:57:00Z</cp:lastPrinted>
  <dcterms:created xsi:type="dcterms:W3CDTF">2023-11-23T14:01:00Z</dcterms:created>
  <dcterms:modified xsi:type="dcterms:W3CDTF">2023-11-23T15:05:00Z</dcterms:modified>
</cp:coreProperties>
</file>